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5E" w:rsidRDefault="00C91D5E" w:rsidP="009B23B9">
      <w:pPr>
        <w:spacing w:after="0"/>
        <w:ind w:left="2127"/>
        <w:rPr>
          <w:rFonts w:ascii="Arial" w:hAnsi="Arial" w:cs="Arial"/>
          <w:sz w:val="20"/>
        </w:rPr>
      </w:pPr>
    </w:p>
    <w:p w:rsidR="009B23B9" w:rsidRDefault="009B23B9" w:rsidP="009B23B9">
      <w:pPr>
        <w:spacing w:after="0"/>
        <w:ind w:left="2127"/>
        <w:rPr>
          <w:rFonts w:ascii="Arial" w:hAnsi="Arial" w:cs="Arial"/>
          <w:sz w:val="20"/>
        </w:rPr>
      </w:pPr>
    </w:p>
    <w:p w:rsidR="009B23B9" w:rsidRDefault="009B23B9" w:rsidP="009B23B9">
      <w:pPr>
        <w:spacing w:after="0"/>
        <w:ind w:left="2127"/>
        <w:rPr>
          <w:rFonts w:ascii="Arial" w:hAnsi="Arial" w:cs="Arial"/>
          <w:sz w:val="20"/>
        </w:rPr>
      </w:pPr>
    </w:p>
    <w:p w:rsidR="009B23B9" w:rsidRDefault="00DC18BB" w:rsidP="00D6200F">
      <w:pPr>
        <w:spacing w:after="0"/>
        <w:ind w:left="2127"/>
        <w:jc w:val="both"/>
        <w:rPr>
          <w:rFonts w:ascii="Arial" w:hAnsi="Arial" w:cs="Arial"/>
          <w:sz w:val="20"/>
        </w:rPr>
      </w:pPr>
      <w:r>
        <w:rPr>
          <w:rFonts w:ascii="Arial" w:hAnsi="Arial" w:cs="Arial"/>
          <w:noProof/>
          <w:sz w:val="20"/>
          <w:lang w:eastAsia="fr-CA"/>
        </w:rPr>
        <w:drawing>
          <wp:anchor distT="0" distB="0" distL="114300" distR="114300" simplePos="0" relativeHeight="251658240" behindDoc="1" locked="0" layoutInCell="1" allowOverlap="1">
            <wp:simplePos x="0" y="0"/>
            <wp:positionH relativeFrom="page">
              <wp:posOffset>1074420</wp:posOffset>
            </wp:positionH>
            <wp:positionV relativeFrom="paragraph">
              <wp:posOffset>36830</wp:posOffset>
            </wp:positionV>
            <wp:extent cx="929640" cy="1062728"/>
            <wp:effectExtent l="0" t="0" r="381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leur bl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1062728"/>
                    </a:xfrm>
                    <a:prstGeom prst="rect">
                      <a:avLst/>
                    </a:prstGeom>
                  </pic:spPr>
                </pic:pic>
              </a:graphicData>
            </a:graphic>
            <wp14:sizeRelH relativeFrom="margin">
              <wp14:pctWidth>0</wp14:pctWidth>
            </wp14:sizeRelH>
            <wp14:sizeRelV relativeFrom="margin">
              <wp14:pctHeight>0</wp14:pctHeight>
            </wp14:sizeRelV>
          </wp:anchor>
        </w:drawing>
      </w:r>
      <w:r w:rsidR="009B23B9" w:rsidRPr="00594345">
        <w:rPr>
          <w:rFonts w:ascii="Arial" w:hAnsi="Arial" w:cs="Arial"/>
          <w:b/>
          <w:sz w:val="20"/>
        </w:rPr>
        <w:t>À UNE SÉANCE</w:t>
      </w:r>
      <w:r w:rsidR="009B23B9">
        <w:rPr>
          <w:rFonts w:ascii="Arial" w:hAnsi="Arial" w:cs="Arial"/>
          <w:sz w:val="20"/>
        </w:rPr>
        <w:t xml:space="preserve"> </w:t>
      </w:r>
      <w:r w:rsidR="0056111F">
        <w:rPr>
          <w:rFonts w:ascii="Arial" w:hAnsi="Arial" w:cs="Arial"/>
          <w:sz w:val="20"/>
        </w:rPr>
        <w:t>extra</w:t>
      </w:r>
      <w:r w:rsidR="004A6133">
        <w:rPr>
          <w:rFonts w:ascii="Arial" w:hAnsi="Arial" w:cs="Arial"/>
          <w:sz w:val="20"/>
        </w:rPr>
        <w:t>ordinaire du conseil municipal</w:t>
      </w:r>
      <w:r w:rsidR="009B23B9">
        <w:rPr>
          <w:rFonts w:ascii="Arial" w:hAnsi="Arial" w:cs="Arial"/>
          <w:sz w:val="20"/>
        </w:rPr>
        <w:t xml:space="preserve">, tenue le </w:t>
      </w:r>
      <w:r w:rsidR="0056111F">
        <w:rPr>
          <w:rFonts w:ascii="Arial" w:hAnsi="Arial" w:cs="Arial"/>
          <w:sz w:val="20"/>
        </w:rPr>
        <w:t>7 décembre</w:t>
      </w:r>
      <w:r w:rsidR="009B23B9">
        <w:rPr>
          <w:rFonts w:ascii="Arial" w:hAnsi="Arial" w:cs="Arial"/>
          <w:sz w:val="20"/>
        </w:rPr>
        <w:t xml:space="preserve">, à la salle du Conseil, à </w:t>
      </w:r>
      <w:r w:rsidR="0056111F">
        <w:rPr>
          <w:rFonts w:ascii="Arial" w:hAnsi="Arial" w:cs="Arial"/>
          <w:sz w:val="20"/>
        </w:rPr>
        <w:t>16</w:t>
      </w:r>
      <w:r w:rsidR="009B23B9">
        <w:rPr>
          <w:rFonts w:ascii="Arial" w:hAnsi="Arial" w:cs="Arial"/>
          <w:sz w:val="20"/>
        </w:rPr>
        <w:t xml:space="preserve"> h </w:t>
      </w:r>
      <w:r w:rsidR="0056111F">
        <w:rPr>
          <w:rFonts w:ascii="Arial" w:hAnsi="Arial" w:cs="Arial"/>
          <w:sz w:val="20"/>
        </w:rPr>
        <w:t>0</w:t>
      </w:r>
      <w:r w:rsidR="009B23B9">
        <w:rPr>
          <w:rFonts w:ascii="Arial" w:hAnsi="Arial" w:cs="Arial"/>
          <w:sz w:val="20"/>
        </w:rPr>
        <w:t>0.</w:t>
      </w:r>
    </w:p>
    <w:p w:rsidR="009B23B9" w:rsidRDefault="009B23B9" w:rsidP="009B23B9">
      <w:pPr>
        <w:spacing w:after="0"/>
        <w:ind w:left="2127"/>
        <w:rPr>
          <w:rFonts w:ascii="Arial" w:hAnsi="Arial" w:cs="Arial"/>
          <w:sz w:val="20"/>
        </w:rPr>
      </w:pPr>
    </w:p>
    <w:p w:rsidR="009B23B9" w:rsidRDefault="009B23B9" w:rsidP="009B23B9">
      <w:pPr>
        <w:spacing w:after="0"/>
        <w:ind w:left="2127"/>
        <w:rPr>
          <w:rFonts w:ascii="Arial" w:hAnsi="Arial" w:cs="Arial"/>
          <w:sz w:val="20"/>
        </w:rPr>
      </w:pPr>
      <w:r w:rsidRPr="00594345">
        <w:rPr>
          <w:rFonts w:ascii="Arial" w:hAnsi="Arial" w:cs="Arial"/>
          <w:b/>
          <w:sz w:val="20"/>
        </w:rPr>
        <w:t>SONT PRÉSENTS</w:t>
      </w:r>
      <w:r>
        <w:rPr>
          <w:rFonts w:ascii="Arial" w:hAnsi="Arial" w:cs="Arial"/>
          <w:sz w:val="20"/>
        </w:rPr>
        <w:t xml:space="preserve"> les conseillers et conseillères suivants : Mesdames Nicole-Andrée Blouin, Lina Courtois, Huguette Larose, Sylvie Martel et messieurs Marc Hurtubise et René Vaillancourt.</w:t>
      </w:r>
    </w:p>
    <w:p w:rsidR="004E35D8" w:rsidRDefault="004E35D8" w:rsidP="009B23B9">
      <w:pPr>
        <w:spacing w:after="0"/>
        <w:ind w:left="2127"/>
        <w:rPr>
          <w:rFonts w:ascii="Arial" w:hAnsi="Arial" w:cs="Arial"/>
          <w:sz w:val="20"/>
        </w:rPr>
      </w:pPr>
    </w:p>
    <w:p w:rsidR="004E35D8" w:rsidRDefault="004E35D8" w:rsidP="009B23B9">
      <w:pPr>
        <w:spacing w:after="0"/>
        <w:ind w:left="2127"/>
        <w:rPr>
          <w:rFonts w:ascii="Arial" w:hAnsi="Arial" w:cs="Arial"/>
          <w:sz w:val="20"/>
        </w:rPr>
      </w:pPr>
      <w:r w:rsidRPr="0056111F">
        <w:rPr>
          <w:rFonts w:ascii="Arial" w:hAnsi="Arial" w:cs="Arial"/>
          <w:b/>
          <w:sz w:val="20"/>
        </w:rPr>
        <w:t>FORMANT QUORUM</w:t>
      </w:r>
      <w:r>
        <w:rPr>
          <w:rFonts w:ascii="Arial" w:hAnsi="Arial" w:cs="Arial"/>
          <w:sz w:val="20"/>
        </w:rPr>
        <w:t xml:space="preserve"> sous la présidence de monsieur le maire Jacques Demers. Monsieur Serge Caron, directeur général et secrétaire-trésorier agit à titre de secrétaire d’assemblée.</w:t>
      </w:r>
    </w:p>
    <w:p w:rsidR="004E35D8" w:rsidRDefault="004E35D8" w:rsidP="009B23B9">
      <w:pPr>
        <w:spacing w:after="0"/>
        <w:ind w:left="2127"/>
        <w:rPr>
          <w:rFonts w:ascii="Arial" w:hAnsi="Arial" w:cs="Arial"/>
          <w:sz w:val="20"/>
        </w:rPr>
      </w:pPr>
    </w:p>
    <w:p w:rsidR="004E35D8" w:rsidRDefault="004A6133" w:rsidP="009B23B9">
      <w:pPr>
        <w:spacing w:after="0"/>
        <w:ind w:left="2127"/>
        <w:rPr>
          <w:rFonts w:ascii="Arial" w:hAnsi="Arial" w:cs="Arial"/>
          <w:sz w:val="20"/>
        </w:rPr>
      </w:pPr>
      <w:r>
        <w:rPr>
          <w:rFonts w:ascii="Arial" w:hAnsi="Arial" w:cs="Arial"/>
          <w:sz w:val="20"/>
        </w:rPr>
        <w:t>Deux (2)</w:t>
      </w:r>
      <w:r w:rsidR="004E35D8">
        <w:rPr>
          <w:rFonts w:ascii="Arial" w:hAnsi="Arial" w:cs="Arial"/>
          <w:sz w:val="20"/>
        </w:rPr>
        <w:t xml:space="preserve"> personnes sont présentes dans la salle au début de la séance.</w:t>
      </w:r>
    </w:p>
    <w:p w:rsidR="004E35D8" w:rsidRDefault="004E35D8" w:rsidP="009B23B9">
      <w:pPr>
        <w:spacing w:after="0"/>
        <w:ind w:left="2127"/>
        <w:rPr>
          <w:rFonts w:ascii="Arial" w:hAnsi="Arial" w:cs="Arial"/>
          <w:sz w:val="20"/>
        </w:rPr>
      </w:pPr>
    </w:p>
    <w:p w:rsidR="004E35D8" w:rsidRPr="004E35D8" w:rsidRDefault="004E35D8" w:rsidP="004E35D8">
      <w:pPr>
        <w:spacing w:after="0"/>
        <w:ind w:left="2127"/>
        <w:jc w:val="center"/>
        <w:rPr>
          <w:rFonts w:ascii="Arial" w:hAnsi="Arial" w:cs="Arial"/>
          <w:b/>
          <w:sz w:val="20"/>
          <w:u w:val="single"/>
        </w:rPr>
      </w:pPr>
      <w:r w:rsidRPr="004E35D8">
        <w:rPr>
          <w:rFonts w:ascii="Arial" w:hAnsi="Arial" w:cs="Arial"/>
          <w:b/>
          <w:sz w:val="20"/>
          <w:u w:val="single"/>
        </w:rPr>
        <w:t>ORDRE DU JOUR</w:t>
      </w:r>
    </w:p>
    <w:p w:rsidR="00DE7E92" w:rsidRDefault="0056111F" w:rsidP="0056111F">
      <w:pPr>
        <w:pStyle w:val="Ordredujour"/>
      </w:pPr>
      <w:r>
        <w:t>DÉPÔT DU CERTIFICAT D’AVIS DE CONVOCATION</w:t>
      </w:r>
    </w:p>
    <w:p w:rsidR="00DE7E92" w:rsidRDefault="00DE7E92" w:rsidP="00330B0B">
      <w:pPr>
        <w:pStyle w:val="Ordredujour"/>
      </w:pPr>
      <w:r>
        <w:t xml:space="preserve">ADOPTION </w:t>
      </w:r>
      <w:r w:rsidR="007223BE">
        <w:t>DE L’ORDRE DU JOUR</w:t>
      </w:r>
    </w:p>
    <w:p w:rsidR="006A2EEA" w:rsidRPr="006A2EEA" w:rsidRDefault="0056111F" w:rsidP="00330B0B">
      <w:pPr>
        <w:pStyle w:val="Ordredujour"/>
      </w:pPr>
      <w:r>
        <w:t>ADOPTION DES PRÉVISIONS BUDGÉTAIRES 2018</w:t>
      </w:r>
    </w:p>
    <w:p w:rsidR="00DE7E92" w:rsidRDefault="0056111F" w:rsidP="00330B0B">
      <w:pPr>
        <w:pStyle w:val="Ordredujour"/>
      </w:pPr>
      <w:r>
        <w:t>ADOPTION DU PROGRAMME TRIENNAL DES IMMOBILISATIONS</w:t>
      </w:r>
    </w:p>
    <w:p w:rsidR="00DE7E92" w:rsidRDefault="0056111F" w:rsidP="00330B0B">
      <w:pPr>
        <w:pStyle w:val="Ordredujour"/>
      </w:pPr>
      <w:r>
        <w:t>PÉRIODE DE QUESTIONS</w:t>
      </w:r>
    </w:p>
    <w:p w:rsidR="00BA2421" w:rsidRDefault="00BA2421" w:rsidP="00330B0B">
      <w:pPr>
        <w:pStyle w:val="Ordredujour"/>
      </w:pPr>
      <w:r>
        <w:t>LEVÉE DE L’ASSEMBLÉE</w:t>
      </w:r>
    </w:p>
    <w:p w:rsidR="001E23A3" w:rsidRDefault="001E23A3" w:rsidP="00AF357E">
      <w:pPr>
        <w:pStyle w:val="Ordredujour"/>
        <w:numPr>
          <w:ilvl w:val="0"/>
          <w:numId w:val="0"/>
        </w:numPr>
        <w:pBdr>
          <w:bottom w:val="single" w:sz="12" w:space="1" w:color="auto"/>
        </w:pBdr>
        <w:ind w:left="2126"/>
      </w:pPr>
    </w:p>
    <w:p w:rsidR="00AF357E" w:rsidRPr="00AF357E" w:rsidRDefault="00AF357E" w:rsidP="004E0E55">
      <w:pPr>
        <w:pStyle w:val="OdJ-Sous-point"/>
        <w:sectPr w:rsidR="00AF357E" w:rsidRPr="00AF357E" w:rsidSect="00DF70B0">
          <w:headerReference w:type="default" r:id="rId9"/>
          <w:footerReference w:type="default" r:id="rId10"/>
          <w:pgSz w:w="12240" w:h="20160" w:code="5"/>
          <w:pgMar w:top="2041" w:right="1797" w:bottom="1247" w:left="1797" w:header="709" w:footer="709" w:gutter="0"/>
          <w:pgNumType w:start="1664"/>
          <w:cols w:space="708"/>
          <w:docGrid w:linePitch="360"/>
        </w:sectPr>
      </w:pPr>
    </w:p>
    <w:p w:rsidR="0056111F" w:rsidRDefault="0056111F" w:rsidP="0056111F">
      <w:pPr>
        <w:pStyle w:val="Point"/>
      </w:pPr>
      <w:r>
        <w:t>dépôt du certificat d’avis de convocation</w:t>
      </w:r>
    </w:p>
    <w:p w:rsidR="0056111F" w:rsidRPr="0056111F" w:rsidRDefault="0056111F" w:rsidP="0056111F">
      <w:pPr>
        <w:pStyle w:val="Texte"/>
      </w:pPr>
      <w:r>
        <w:t>Le secrétaire-trésorier dépose le certificat des avis de convocation des deux séances extraordinaires du 7 décembre 2017.</w:t>
      </w:r>
    </w:p>
    <w:p w:rsidR="008E0CCA" w:rsidRDefault="008E0CCA" w:rsidP="0056111F">
      <w:pPr>
        <w:pStyle w:val="Point"/>
      </w:pPr>
      <w:r w:rsidRPr="00145D64">
        <w:t>ADOPTION</w:t>
      </w:r>
      <w:r>
        <w:t xml:space="preserve"> DE L’ORDRE DU JOUR</w:t>
      </w:r>
    </w:p>
    <w:p w:rsidR="0056111F" w:rsidRDefault="000944EF" w:rsidP="000944EF">
      <w:pPr>
        <w:pStyle w:val="Proposition"/>
        <w:ind w:hanging="2693"/>
      </w:pPr>
      <w:r>
        <w:t>2017-12-709</w:t>
      </w:r>
      <w:r>
        <w:tab/>
      </w:r>
      <w:r w:rsidR="0056111F">
        <w:t>il est proposé par</w:t>
      </w:r>
      <w:r>
        <w:t> </w:t>
      </w:r>
      <w:r w:rsidR="0056111F">
        <w:t>:</w:t>
      </w:r>
      <w:r w:rsidR="004A6133">
        <w:t xml:space="preserve"> </w:t>
      </w:r>
      <w:r>
        <w:rPr>
          <w:caps w:val="0"/>
        </w:rPr>
        <w:t>madame la conseillère Huguette Larose</w:t>
      </w:r>
    </w:p>
    <w:p w:rsidR="0056111F" w:rsidRDefault="0056111F" w:rsidP="0056111F">
      <w:pPr>
        <w:pStyle w:val="Texte"/>
      </w:pPr>
      <w:r w:rsidRPr="0056111F">
        <w:rPr>
          <w:b/>
        </w:rPr>
        <w:t>D</w:t>
      </w:r>
      <w:r>
        <w:t>’adopter l’ordre du jour de la présente séance</w:t>
      </w:r>
      <w:r w:rsidR="007223BE">
        <w:t xml:space="preserve"> extraordinaire</w:t>
      </w:r>
      <w:r>
        <w:t xml:space="preserve"> du 7 décembre 2017 comme présenté.</w:t>
      </w:r>
    </w:p>
    <w:p w:rsidR="0056111F" w:rsidRPr="0056111F" w:rsidRDefault="0056111F" w:rsidP="0056111F">
      <w:pPr>
        <w:pStyle w:val="Rsolu"/>
      </w:pPr>
      <w:r>
        <w:t>résolu à l’unanimité</w:t>
      </w:r>
    </w:p>
    <w:p w:rsidR="00145D64" w:rsidRDefault="00945953" w:rsidP="00330B0B">
      <w:pPr>
        <w:pStyle w:val="Point"/>
      </w:pPr>
      <w:r>
        <w:t>adoption des prévisions budgétaires 2018</w:t>
      </w:r>
    </w:p>
    <w:p w:rsidR="009A30D0" w:rsidRDefault="00945953" w:rsidP="00330B0B">
      <w:pPr>
        <w:pStyle w:val="Texte"/>
      </w:pPr>
      <w:r w:rsidRPr="00343ED7">
        <w:rPr>
          <w:b/>
        </w:rPr>
        <w:t>Considérant que</w:t>
      </w:r>
      <w:r>
        <w:t xml:space="preserve"> la municipalité de Sainte-Catherine-de-Hatley doit adopter des prévisions budgétaires pour l’année financière 2018 où les revenus sont au moins égaux aux dépenses qui y figure</w:t>
      </w:r>
      <w:r w:rsidR="00343ED7">
        <w:t>;</w:t>
      </w:r>
    </w:p>
    <w:p w:rsidR="00343ED7" w:rsidRDefault="00343ED7" w:rsidP="00330B0B">
      <w:pPr>
        <w:pStyle w:val="Texte"/>
      </w:pPr>
      <w:r w:rsidRPr="00343ED7">
        <w:rPr>
          <w:b/>
        </w:rPr>
        <w:t>Considérant que</w:t>
      </w:r>
      <w:r>
        <w:t xml:space="preserve"> les prévisions budgétaire 2018 sont contenue dans le document complet déposé au conseil au titre des prévisions budgétaires de l’exercice 2018, le tableau qui suit étant un résumé de ce document</w:t>
      </w:r>
      <w:r w:rsidR="000944EF">
        <w:t> </w:t>
      </w:r>
      <w:r>
        <w:t>:</w:t>
      </w:r>
    </w:p>
    <w:tbl>
      <w:tblPr>
        <w:tblW w:w="8080" w:type="dxa"/>
        <w:jc w:val="right"/>
        <w:tblCellMar>
          <w:left w:w="70" w:type="dxa"/>
          <w:right w:w="70" w:type="dxa"/>
        </w:tblCellMar>
        <w:tblLook w:val="04A0" w:firstRow="1" w:lastRow="0" w:firstColumn="1" w:lastColumn="0" w:noHBand="0" w:noVBand="1"/>
      </w:tblPr>
      <w:tblGrid>
        <w:gridCol w:w="3402"/>
        <w:gridCol w:w="1559"/>
        <w:gridCol w:w="1559"/>
        <w:gridCol w:w="1560"/>
      </w:tblGrid>
      <w:tr w:rsidR="00122058" w:rsidRPr="00122058" w:rsidTr="00876096">
        <w:trPr>
          <w:trHeight w:val="321"/>
          <w:jc w:val="right"/>
        </w:trPr>
        <w:tc>
          <w:tcPr>
            <w:tcW w:w="8080" w:type="dxa"/>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122058" w:rsidRPr="00122058" w:rsidRDefault="00122058" w:rsidP="00122058">
            <w:pPr>
              <w:spacing w:after="0" w:line="240" w:lineRule="auto"/>
              <w:rPr>
                <w:rFonts w:ascii="Arial" w:eastAsia="Times New Roman" w:hAnsi="Arial" w:cs="Arial"/>
                <w:b/>
                <w:bCs/>
                <w:sz w:val="18"/>
                <w:szCs w:val="20"/>
                <w:lang w:eastAsia="fr-CA"/>
              </w:rPr>
            </w:pPr>
            <w:r w:rsidRPr="00122058">
              <w:rPr>
                <w:rFonts w:ascii="Arial" w:eastAsia="Times New Roman" w:hAnsi="Arial" w:cs="Arial"/>
                <w:b/>
                <w:bCs/>
                <w:sz w:val="18"/>
                <w:szCs w:val="20"/>
                <w:lang w:eastAsia="fr-CA"/>
              </w:rPr>
              <w:t>RECETTES</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000000" w:fill="D0CECE"/>
            <w:vAlign w:val="center"/>
            <w:hideMark/>
          </w:tcPr>
          <w:p w:rsidR="00122058" w:rsidRPr="00122058" w:rsidRDefault="00122058" w:rsidP="00122058">
            <w:pPr>
              <w:spacing w:after="0" w:line="240" w:lineRule="auto"/>
              <w:jc w:val="center"/>
              <w:rPr>
                <w:rFonts w:ascii="Arial" w:eastAsia="Times New Roman" w:hAnsi="Arial" w:cs="Arial"/>
                <w:b/>
                <w:bCs/>
                <w:sz w:val="18"/>
                <w:szCs w:val="18"/>
                <w:lang w:eastAsia="fr-CA"/>
              </w:rPr>
            </w:pPr>
            <w:r w:rsidRPr="00122058">
              <w:rPr>
                <w:rFonts w:ascii="Arial" w:eastAsia="Times New Roman" w:hAnsi="Arial" w:cs="Arial"/>
                <w:b/>
                <w:bCs/>
                <w:sz w:val="18"/>
                <w:szCs w:val="18"/>
                <w:lang w:eastAsia="fr-CA"/>
              </w:rPr>
              <w:t>Titre de poste</w:t>
            </w:r>
          </w:p>
        </w:tc>
        <w:tc>
          <w:tcPr>
            <w:tcW w:w="1559" w:type="dxa"/>
            <w:tcBorders>
              <w:top w:val="nil"/>
              <w:left w:val="nil"/>
              <w:bottom w:val="single" w:sz="4" w:space="0" w:color="auto"/>
              <w:right w:val="single" w:sz="4" w:space="0" w:color="auto"/>
            </w:tcBorders>
            <w:shd w:val="clear" w:color="000000" w:fill="D0CECE"/>
            <w:vAlign w:val="center"/>
            <w:hideMark/>
          </w:tcPr>
          <w:p w:rsidR="00122058" w:rsidRPr="00122058" w:rsidRDefault="00122058" w:rsidP="00122058">
            <w:pPr>
              <w:spacing w:after="0" w:line="240" w:lineRule="auto"/>
              <w:jc w:val="center"/>
              <w:rPr>
                <w:rFonts w:ascii="Arial" w:eastAsia="Times New Roman" w:hAnsi="Arial" w:cs="Arial"/>
                <w:b/>
                <w:bCs/>
                <w:sz w:val="18"/>
                <w:szCs w:val="18"/>
                <w:lang w:eastAsia="fr-CA"/>
              </w:rPr>
            </w:pPr>
            <w:r w:rsidRPr="00122058">
              <w:rPr>
                <w:rFonts w:ascii="Arial" w:eastAsia="Times New Roman" w:hAnsi="Arial" w:cs="Arial"/>
                <w:b/>
                <w:bCs/>
                <w:sz w:val="18"/>
                <w:szCs w:val="18"/>
                <w:lang w:eastAsia="fr-CA"/>
              </w:rPr>
              <w:t>Remarques</w:t>
            </w:r>
          </w:p>
        </w:tc>
        <w:tc>
          <w:tcPr>
            <w:tcW w:w="1559" w:type="dxa"/>
            <w:tcBorders>
              <w:top w:val="nil"/>
              <w:left w:val="nil"/>
              <w:bottom w:val="single" w:sz="4" w:space="0" w:color="auto"/>
              <w:right w:val="single" w:sz="4" w:space="0" w:color="auto"/>
            </w:tcBorders>
            <w:shd w:val="clear" w:color="000000" w:fill="D0CECE"/>
            <w:vAlign w:val="center"/>
            <w:hideMark/>
          </w:tcPr>
          <w:p w:rsidR="00122058" w:rsidRPr="00122058" w:rsidRDefault="00122058" w:rsidP="00122058">
            <w:pPr>
              <w:spacing w:after="0" w:line="240" w:lineRule="auto"/>
              <w:jc w:val="center"/>
              <w:rPr>
                <w:rFonts w:ascii="Arial" w:eastAsia="Times New Roman" w:hAnsi="Arial" w:cs="Arial"/>
                <w:b/>
                <w:sz w:val="18"/>
                <w:szCs w:val="18"/>
                <w:lang w:eastAsia="fr-CA"/>
              </w:rPr>
            </w:pPr>
            <w:r w:rsidRPr="00122058">
              <w:rPr>
                <w:rFonts w:ascii="Arial" w:eastAsia="Times New Roman" w:hAnsi="Arial" w:cs="Arial"/>
                <w:b/>
                <w:sz w:val="18"/>
                <w:szCs w:val="18"/>
                <w:lang w:eastAsia="fr-CA"/>
              </w:rPr>
              <w:t>2017</w:t>
            </w:r>
          </w:p>
        </w:tc>
        <w:tc>
          <w:tcPr>
            <w:tcW w:w="1560" w:type="dxa"/>
            <w:tcBorders>
              <w:top w:val="nil"/>
              <w:left w:val="nil"/>
              <w:bottom w:val="single" w:sz="4" w:space="0" w:color="auto"/>
              <w:right w:val="single" w:sz="4" w:space="0" w:color="auto"/>
            </w:tcBorders>
            <w:shd w:val="clear" w:color="000000" w:fill="D0CECE"/>
            <w:noWrap/>
            <w:vAlign w:val="center"/>
            <w:hideMark/>
          </w:tcPr>
          <w:p w:rsidR="00122058" w:rsidRPr="00122058" w:rsidRDefault="00122058" w:rsidP="00122058">
            <w:pPr>
              <w:spacing w:after="0" w:line="240" w:lineRule="auto"/>
              <w:jc w:val="center"/>
              <w:rPr>
                <w:rFonts w:ascii="Arial" w:eastAsia="Times New Roman" w:hAnsi="Arial" w:cs="Arial"/>
                <w:b/>
                <w:bCs/>
                <w:sz w:val="18"/>
                <w:szCs w:val="18"/>
                <w:lang w:eastAsia="fr-CA"/>
              </w:rPr>
            </w:pPr>
            <w:r w:rsidRPr="00122058">
              <w:rPr>
                <w:rFonts w:ascii="Arial" w:eastAsia="Times New Roman" w:hAnsi="Arial" w:cs="Arial"/>
                <w:b/>
                <w:bCs/>
                <w:sz w:val="18"/>
                <w:szCs w:val="18"/>
                <w:lang w:eastAsia="fr-CA"/>
              </w:rPr>
              <w:t>2018</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Taxes foncières</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center"/>
              <w:rPr>
                <w:rFonts w:ascii="Arial" w:eastAsia="Times New Roman" w:hAnsi="Arial" w:cs="Arial"/>
                <w:sz w:val="18"/>
                <w:szCs w:val="18"/>
                <w:lang w:eastAsia="fr-CA"/>
              </w:rPr>
            </w:pPr>
            <w:r w:rsidRPr="00122058">
              <w:rPr>
                <w:rFonts w:ascii="Arial" w:eastAsia="Times New Roman" w:hAnsi="Arial" w:cs="Arial"/>
                <w:sz w:val="18"/>
                <w:szCs w:val="18"/>
                <w:lang w:eastAsia="fr-CA"/>
              </w:rPr>
              <w:t>0,46 $/100 $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2 206 228 $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2 242 725 $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Compensations – Services</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center"/>
              <w:rPr>
                <w:rFonts w:ascii="Arial" w:eastAsia="Times New Roman" w:hAnsi="Arial" w:cs="Arial"/>
                <w:sz w:val="18"/>
                <w:szCs w:val="18"/>
                <w:lang w:eastAsia="fr-CA"/>
              </w:rPr>
            </w:pPr>
            <w:r w:rsidRPr="00122058">
              <w:rPr>
                <w:rFonts w:ascii="Arial" w:eastAsia="Times New Roman" w:hAnsi="Arial" w:cs="Arial"/>
                <w:sz w:val="18"/>
                <w:szCs w:val="18"/>
                <w:lang w:eastAsia="fr-CA"/>
              </w:rPr>
              <w:t>0,46 $/100 $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9 860 $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9 860 $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Ordures ménagères</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center"/>
              <w:rPr>
                <w:rFonts w:ascii="Arial" w:eastAsia="Times New Roman" w:hAnsi="Arial" w:cs="Arial"/>
                <w:sz w:val="18"/>
                <w:szCs w:val="18"/>
                <w:lang w:eastAsia="fr-CA"/>
              </w:rPr>
            </w:pPr>
            <w:r w:rsidRPr="00122058">
              <w:rPr>
                <w:rFonts w:ascii="Arial" w:eastAsia="Times New Roman" w:hAnsi="Arial" w:cs="Arial"/>
                <w:sz w:val="18"/>
                <w:szCs w:val="18"/>
                <w:lang w:eastAsia="fr-CA"/>
              </w:rPr>
              <w:t>54,08 $ / bac</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72 130 $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81 279 $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Récup. / recyclage</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center"/>
              <w:rPr>
                <w:rFonts w:ascii="Arial" w:eastAsia="Times New Roman" w:hAnsi="Arial" w:cs="Arial"/>
                <w:sz w:val="18"/>
                <w:szCs w:val="18"/>
                <w:lang w:eastAsia="fr-CA"/>
              </w:rPr>
            </w:pPr>
            <w:r w:rsidRPr="00122058">
              <w:rPr>
                <w:rFonts w:ascii="Arial" w:eastAsia="Times New Roman" w:hAnsi="Arial" w:cs="Arial"/>
                <w:sz w:val="18"/>
                <w:szCs w:val="18"/>
                <w:lang w:eastAsia="fr-CA"/>
              </w:rPr>
              <w:t>29,45 $ / log.</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45 861 $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42 144 $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Matières compostables</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3F48DB" w:rsidP="00122058">
            <w:pPr>
              <w:spacing w:after="0" w:line="240" w:lineRule="auto"/>
              <w:jc w:val="center"/>
              <w:rPr>
                <w:rFonts w:ascii="Arial" w:eastAsia="Times New Roman" w:hAnsi="Arial" w:cs="Arial"/>
                <w:sz w:val="18"/>
                <w:szCs w:val="18"/>
                <w:lang w:eastAsia="fr-CA"/>
              </w:rPr>
            </w:pPr>
            <w:r>
              <w:rPr>
                <w:rFonts w:ascii="Arial" w:eastAsia="Times New Roman" w:hAnsi="Arial" w:cs="Arial"/>
                <w:sz w:val="18"/>
                <w:szCs w:val="18"/>
                <w:lang w:eastAsia="fr-CA"/>
              </w:rPr>
              <w:t>30,12</w:t>
            </w:r>
            <w:r w:rsidR="00122058" w:rsidRPr="00122058">
              <w:rPr>
                <w:rFonts w:ascii="Arial" w:eastAsia="Times New Roman" w:hAnsi="Arial" w:cs="Arial"/>
                <w:sz w:val="18"/>
                <w:szCs w:val="18"/>
                <w:lang w:eastAsia="fr-CA"/>
              </w:rPr>
              <w:t> ,$ / log.</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37 850 $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43 012 $ </w:t>
            </w:r>
          </w:p>
        </w:tc>
      </w:tr>
      <w:tr w:rsidR="00122058" w:rsidRPr="00122058" w:rsidTr="00876096">
        <w:trPr>
          <w:trHeight w:val="321"/>
          <w:jc w:val="right"/>
        </w:trPr>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Vidange fosses septiques</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center"/>
              <w:rPr>
                <w:rFonts w:ascii="Arial" w:eastAsia="Times New Roman" w:hAnsi="Arial" w:cs="Arial"/>
                <w:sz w:val="18"/>
                <w:szCs w:val="18"/>
                <w:lang w:eastAsia="fr-CA"/>
              </w:rPr>
            </w:pPr>
            <w:r w:rsidRPr="00122058">
              <w:rPr>
                <w:rFonts w:ascii="Arial" w:eastAsia="Times New Roman" w:hAnsi="Arial" w:cs="Arial"/>
                <w:sz w:val="18"/>
                <w:szCs w:val="18"/>
                <w:lang w:eastAsia="fr-CA"/>
              </w:rPr>
              <w:t>79,00 $/ log. 2ans</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98 512 $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111 432 $ </w:t>
            </w:r>
          </w:p>
        </w:tc>
      </w:tr>
      <w:tr w:rsidR="00122058" w:rsidRPr="00122058" w:rsidTr="00876096">
        <w:trPr>
          <w:trHeight w:val="321"/>
          <w:jc w:val="right"/>
        </w:trPr>
        <w:tc>
          <w:tcPr>
            <w:tcW w:w="3402" w:type="dxa"/>
            <w:vMerge/>
            <w:tcBorders>
              <w:top w:val="nil"/>
              <w:left w:val="single" w:sz="4" w:space="0" w:color="auto"/>
              <w:bottom w:val="single" w:sz="4" w:space="0" w:color="auto"/>
              <w:right w:val="single" w:sz="4" w:space="0" w:color="auto"/>
            </w:tcBorders>
            <w:vAlign w:val="center"/>
            <w:hideMark/>
          </w:tcPr>
          <w:p w:rsidR="00122058" w:rsidRPr="00122058" w:rsidRDefault="00122058" w:rsidP="00122058">
            <w:pPr>
              <w:spacing w:after="0" w:line="240" w:lineRule="auto"/>
              <w:rPr>
                <w:rFonts w:ascii="Arial" w:eastAsia="Times New Roman" w:hAnsi="Arial" w:cs="Arial"/>
                <w:sz w:val="20"/>
                <w:szCs w:val="20"/>
                <w:lang w:eastAsia="fr-CA"/>
              </w:rPr>
            </w:pP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center"/>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38,50 $/ log. 4 </w:t>
            </w:r>
            <w:bookmarkStart w:id="0" w:name="_GoBack"/>
            <w:bookmarkEnd w:id="0"/>
            <w:r w:rsidRPr="00122058">
              <w:rPr>
                <w:rFonts w:ascii="Arial" w:eastAsia="Times New Roman" w:hAnsi="Arial" w:cs="Arial"/>
                <w:sz w:val="18"/>
                <w:szCs w:val="18"/>
                <w:lang w:eastAsia="fr-CA"/>
              </w:rPr>
              <w:t>ans</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w:t>
            </w:r>
          </w:p>
        </w:tc>
        <w:tc>
          <w:tcPr>
            <w:tcW w:w="1560"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w:t>
            </w:r>
          </w:p>
        </w:tc>
      </w:tr>
    </w:tbl>
    <w:p w:rsidR="00876096" w:rsidRDefault="00876096"/>
    <w:tbl>
      <w:tblPr>
        <w:tblW w:w="8080" w:type="dxa"/>
        <w:jc w:val="right"/>
        <w:tblCellMar>
          <w:left w:w="70" w:type="dxa"/>
          <w:right w:w="70" w:type="dxa"/>
        </w:tblCellMar>
        <w:tblLook w:val="04A0" w:firstRow="1" w:lastRow="0" w:firstColumn="1" w:lastColumn="0" w:noHBand="0" w:noVBand="1"/>
      </w:tblPr>
      <w:tblGrid>
        <w:gridCol w:w="3402"/>
        <w:gridCol w:w="1559"/>
        <w:gridCol w:w="1559"/>
        <w:gridCol w:w="1560"/>
      </w:tblGrid>
      <w:tr w:rsidR="00876096" w:rsidRPr="00122058" w:rsidTr="00E30F3D">
        <w:trPr>
          <w:trHeight w:val="321"/>
          <w:jc w:val="right"/>
        </w:trPr>
        <w:tc>
          <w:tcPr>
            <w:tcW w:w="8080" w:type="dxa"/>
            <w:gridSpan w:val="4"/>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876096" w:rsidRPr="00122058" w:rsidRDefault="00876096" w:rsidP="00E30F3D">
            <w:pPr>
              <w:spacing w:after="0" w:line="240" w:lineRule="auto"/>
              <w:rPr>
                <w:rFonts w:ascii="Arial" w:eastAsia="Times New Roman" w:hAnsi="Arial" w:cs="Arial"/>
                <w:b/>
                <w:bCs/>
                <w:sz w:val="18"/>
                <w:szCs w:val="20"/>
                <w:lang w:eastAsia="fr-CA"/>
              </w:rPr>
            </w:pPr>
            <w:r w:rsidRPr="00122058">
              <w:rPr>
                <w:rFonts w:ascii="Arial" w:eastAsia="Times New Roman" w:hAnsi="Arial" w:cs="Arial"/>
                <w:b/>
                <w:bCs/>
                <w:sz w:val="18"/>
                <w:szCs w:val="20"/>
                <w:lang w:eastAsia="fr-CA"/>
              </w:rPr>
              <w:t>RECETTES</w:t>
            </w:r>
            <w:r>
              <w:rPr>
                <w:rFonts w:ascii="Arial" w:eastAsia="Times New Roman" w:hAnsi="Arial" w:cs="Arial"/>
                <w:b/>
                <w:bCs/>
                <w:sz w:val="18"/>
                <w:szCs w:val="20"/>
                <w:lang w:eastAsia="fr-CA"/>
              </w:rPr>
              <w:t xml:space="preserve"> (SUITE)</w:t>
            </w:r>
          </w:p>
        </w:tc>
      </w:tr>
      <w:tr w:rsidR="00876096" w:rsidRPr="00122058" w:rsidTr="00E30F3D">
        <w:trPr>
          <w:trHeight w:val="321"/>
          <w:jc w:val="right"/>
        </w:trPr>
        <w:tc>
          <w:tcPr>
            <w:tcW w:w="3402" w:type="dxa"/>
            <w:tcBorders>
              <w:top w:val="nil"/>
              <w:left w:val="single" w:sz="4" w:space="0" w:color="auto"/>
              <w:bottom w:val="single" w:sz="4" w:space="0" w:color="auto"/>
              <w:right w:val="single" w:sz="4" w:space="0" w:color="auto"/>
            </w:tcBorders>
            <w:shd w:val="clear" w:color="000000" w:fill="D0CECE"/>
            <w:vAlign w:val="center"/>
            <w:hideMark/>
          </w:tcPr>
          <w:p w:rsidR="00876096" w:rsidRPr="00122058" w:rsidRDefault="00876096" w:rsidP="00E30F3D">
            <w:pPr>
              <w:spacing w:after="0" w:line="240" w:lineRule="auto"/>
              <w:jc w:val="center"/>
              <w:rPr>
                <w:rFonts w:ascii="Arial" w:eastAsia="Times New Roman" w:hAnsi="Arial" w:cs="Arial"/>
                <w:b/>
                <w:bCs/>
                <w:sz w:val="18"/>
                <w:szCs w:val="18"/>
                <w:lang w:eastAsia="fr-CA"/>
              </w:rPr>
            </w:pPr>
            <w:r w:rsidRPr="00122058">
              <w:rPr>
                <w:rFonts w:ascii="Arial" w:eastAsia="Times New Roman" w:hAnsi="Arial" w:cs="Arial"/>
                <w:b/>
                <w:bCs/>
                <w:sz w:val="18"/>
                <w:szCs w:val="18"/>
                <w:lang w:eastAsia="fr-CA"/>
              </w:rPr>
              <w:t>Titre de poste</w:t>
            </w:r>
          </w:p>
        </w:tc>
        <w:tc>
          <w:tcPr>
            <w:tcW w:w="1559" w:type="dxa"/>
            <w:tcBorders>
              <w:top w:val="nil"/>
              <w:left w:val="nil"/>
              <w:bottom w:val="single" w:sz="4" w:space="0" w:color="auto"/>
              <w:right w:val="single" w:sz="4" w:space="0" w:color="auto"/>
            </w:tcBorders>
            <w:shd w:val="clear" w:color="000000" w:fill="D0CECE"/>
            <w:vAlign w:val="center"/>
            <w:hideMark/>
          </w:tcPr>
          <w:p w:rsidR="00876096" w:rsidRPr="00122058" w:rsidRDefault="00876096" w:rsidP="00E30F3D">
            <w:pPr>
              <w:spacing w:after="0" w:line="240" w:lineRule="auto"/>
              <w:jc w:val="center"/>
              <w:rPr>
                <w:rFonts w:ascii="Arial" w:eastAsia="Times New Roman" w:hAnsi="Arial" w:cs="Arial"/>
                <w:b/>
                <w:bCs/>
                <w:sz w:val="18"/>
                <w:szCs w:val="18"/>
                <w:lang w:eastAsia="fr-CA"/>
              </w:rPr>
            </w:pPr>
            <w:r w:rsidRPr="00122058">
              <w:rPr>
                <w:rFonts w:ascii="Arial" w:eastAsia="Times New Roman" w:hAnsi="Arial" w:cs="Arial"/>
                <w:b/>
                <w:bCs/>
                <w:sz w:val="18"/>
                <w:szCs w:val="18"/>
                <w:lang w:eastAsia="fr-CA"/>
              </w:rPr>
              <w:t>Remarques</w:t>
            </w:r>
          </w:p>
        </w:tc>
        <w:tc>
          <w:tcPr>
            <w:tcW w:w="1559" w:type="dxa"/>
            <w:tcBorders>
              <w:top w:val="nil"/>
              <w:left w:val="nil"/>
              <w:bottom w:val="single" w:sz="4" w:space="0" w:color="auto"/>
              <w:right w:val="single" w:sz="4" w:space="0" w:color="auto"/>
            </w:tcBorders>
            <w:shd w:val="clear" w:color="000000" w:fill="D0CECE"/>
            <w:vAlign w:val="center"/>
            <w:hideMark/>
          </w:tcPr>
          <w:p w:rsidR="00876096" w:rsidRPr="00122058" w:rsidRDefault="00876096" w:rsidP="00E30F3D">
            <w:pPr>
              <w:spacing w:after="0" w:line="240" w:lineRule="auto"/>
              <w:jc w:val="center"/>
              <w:rPr>
                <w:rFonts w:ascii="Arial" w:eastAsia="Times New Roman" w:hAnsi="Arial" w:cs="Arial"/>
                <w:b/>
                <w:sz w:val="18"/>
                <w:szCs w:val="18"/>
                <w:lang w:eastAsia="fr-CA"/>
              </w:rPr>
            </w:pPr>
            <w:r w:rsidRPr="00122058">
              <w:rPr>
                <w:rFonts w:ascii="Arial" w:eastAsia="Times New Roman" w:hAnsi="Arial" w:cs="Arial"/>
                <w:b/>
                <w:sz w:val="18"/>
                <w:szCs w:val="18"/>
                <w:lang w:eastAsia="fr-CA"/>
              </w:rPr>
              <w:t>2017</w:t>
            </w:r>
          </w:p>
        </w:tc>
        <w:tc>
          <w:tcPr>
            <w:tcW w:w="1560" w:type="dxa"/>
            <w:tcBorders>
              <w:top w:val="nil"/>
              <w:left w:val="nil"/>
              <w:bottom w:val="single" w:sz="4" w:space="0" w:color="auto"/>
              <w:right w:val="single" w:sz="4" w:space="0" w:color="auto"/>
            </w:tcBorders>
            <w:shd w:val="clear" w:color="000000" w:fill="D0CECE"/>
            <w:noWrap/>
            <w:vAlign w:val="center"/>
            <w:hideMark/>
          </w:tcPr>
          <w:p w:rsidR="00876096" w:rsidRPr="00122058" w:rsidRDefault="00876096" w:rsidP="00E30F3D">
            <w:pPr>
              <w:spacing w:after="0" w:line="240" w:lineRule="auto"/>
              <w:jc w:val="center"/>
              <w:rPr>
                <w:rFonts w:ascii="Arial" w:eastAsia="Times New Roman" w:hAnsi="Arial" w:cs="Arial"/>
                <w:b/>
                <w:bCs/>
                <w:sz w:val="18"/>
                <w:szCs w:val="18"/>
                <w:lang w:eastAsia="fr-CA"/>
              </w:rPr>
            </w:pPr>
            <w:r w:rsidRPr="00122058">
              <w:rPr>
                <w:rFonts w:ascii="Arial" w:eastAsia="Times New Roman" w:hAnsi="Arial" w:cs="Arial"/>
                <w:b/>
                <w:bCs/>
                <w:sz w:val="18"/>
                <w:szCs w:val="18"/>
                <w:lang w:eastAsia="fr-CA"/>
              </w:rPr>
              <w:t>2018</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Bacs de recyclage,</w:t>
            </w:r>
            <w:r w:rsidR="007223BE">
              <w:rPr>
                <w:rFonts w:ascii="Arial" w:eastAsia="Times New Roman" w:hAnsi="Arial" w:cs="Arial"/>
                <w:sz w:val="20"/>
                <w:szCs w:val="20"/>
                <w:lang w:eastAsia="fr-CA"/>
              </w:rPr>
              <w:t xml:space="preserve"> </w:t>
            </w:r>
            <w:r w:rsidRPr="00122058">
              <w:rPr>
                <w:rFonts w:ascii="Arial" w:eastAsia="Times New Roman" w:hAnsi="Arial" w:cs="Arial"/>
                <w:sz w:val="20"/>
                <w:szCs w:val="20"/>
                <w:lang w:eastAsia="fr-CA"/>
              </w:rPr>
              <w:t>compost et ordures</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jc w:val="center"/>
              <w:rPr>
                <w:rFonts w:ascii="Arial" w:eastAsia="Times New Roman" w:hAnsi="Arial" w:cs="Arial"/>
                <w:sz w:val="18"/>
                <w:szCs w:val="18"/>
                <w:lang w:eastAsia="fr-CA"/>
              </w:rPr>
            </w:pPr>
            <w:r w:rsidRPr="00122058">
              <w:rPr>
                <w:rFonts w:ascii="Arial" w:eastAsia="Times New Roman" w:hAnsi="Arial" w:cs="Arial"/>
                <w:sz w:val="18"/>
                <w:szCs w:val="18"/>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2 000 $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2 800 $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En lieu de taxes</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jc w:val="center"/>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12 144 $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12 477 $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Location centre communautaire</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jc w:val="center"/>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18 000 $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20 000 $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xml:space="preserve">Loisirs frais </w:t>
            </w:r>
            <w:r w:rsidR="007223BE" w:rsidRPr="00122058">
              <w:rPr>
                <w:rFonts w:ascii="Arial" w:eastAsia="Times New Roman" w:hAnsi="Arial" w:cs="Arial"/>
                <w:sz w:val="20"/>
                <w:szCs w:val="20"/>
                <w:lang w:eastAsia="fr-CA"/>
              </w:rPr>
              <w:t>non-résidents</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jc w:val="center"/>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10 500 $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10 500 $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Vignettes de bateaux</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jc w:val="center"/>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6 000 $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6 000 $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xml:space="preserve">Autres revenus divers </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jc w:val="center"/>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6 000 $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7 000 $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Clés descentes à bateau</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center"/>
              <w:rPr>
                <w:rFonts w:ascii="Arial" w:eastAsia="Times New Roman" w:hAnsi="Arial" w:cs="Arial"/>
                <w:sz w:val="20"/>
                <w:szCs w:val="20"/>
                <w:lang w:eastAsia="fr-CA"/>
              </w:rPr>
            </w:pPr>
            <w:r w:rsidRPr="00122058">
              <w:rPr>
                <w:rFonts w:ascii="Arial" w:eastAsia="Times New Roman" w:hAnsi="Arial" w:cs="Arial"/>
                <w:sz w:val="20"/>
                <w:szCs w:val="20"/>
                <w:lang w:eastAsia="fr-CA"/>
              </w:rPr>
              <w:t>35 $ /clé</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1 200 $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1 300 $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18"/>
                <w:szCs w:val="18"/>
                <w:lang w:eastAsia="fr-CA"/>
              </w:rPr>
            </w:pPr>
            <w:r w:rsidRPr="00122058">
              <w:rPr>
                <w:rFonts w:ascii="Arial" w:eastAsia="Times New Roman" w:hAnsi="Arial" w:cs="Arial"/>
                <w:sz w:val="18"/>
                <w:szCs w:val="18"/>
                <w:lang w:eastAsia="fr-CA"/>
              </w:rPr>
              <w:t>Licences, permis et dérogations mineures</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18 600 $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14 600 $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Droits de mutation</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150 638 $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160 816 $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Lotissement</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3 000 $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7 700 $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xml:space="preserve">Intérêts bancaires et placements </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4 000 $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8 000 $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Intérêts sur arrérages</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15 000 $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16 000 $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Redevances matières résiduelles</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99 000 $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96 000 $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Prises en charge des routes</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128 977 $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103 977 $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xml:space="preserve">Autres subventions </w:t>
            </w:r>
            <w:r w:rsidRPr="00122058">
              <w:rPr>
                <w:rFonts w:ascii="Arial" w:eastAsia="Times New Roman" w:hAnsi="Arial" w:cs="Arial"/>
                <w:sz w:val="18"/>
                <w:szCs w:val="18"/>
                <w:lang w:eastAsia="fr-CA"/>
              </w:rPr>
              <w:t>(taxe essence)</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100 000 $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xml:space="preserve">Autre </w:t>
            </w:r>
            <w:proofErr w:type="spellStart"/>
            <w:proofErr w:type="gramStart"/>
            <w:r w:rsidRPr="00122058">
              <w:rPr>
                <w:rFonts w:ascii="Arial" w:eastAsia="Times New Roman" w:hAnsi="Arial" w:cs="Arial"/>
                <w:sz w:val="20"/>
                <w:szCs w:val="20"/>
                <w:lang w:eastAsia="fr-CA"/>
              </w:rPr>
              <w:t>subv.réseau</w:t>
            </w:r>
            <w:proofErr w:type="spellEnd"/>
            <w:proofErr w:type="gramEnd"/>
            <w:r w:rsidRPr="00122058">
              <w:rPr>
                <w:rFonts w:ascii="Arial" w:eastAsia="Times New Roman" w:hAnsi="Arial" w:cs="Arial"/>
                <w:sz w:val="20"/>
                <w:szCs w:val="20"/>
                <w:lang w:eastAsia="fr-CA"/>
              </w:rPr>
              <w:t xml:space="preserve"> routier</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550 000 $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352 500 $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Subvention salle communautaire</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48 369 $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49 501 $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Redevances carrières et sablières</w:t>
            </w:r>
          </w:p>
        </w:tc>
        <w:tc>
          <w:tcPr>
            <w:tcW w:w="1559" w:type="dxa"/>
            <w:tcBorders>
              <w:top w:val="nil"/>
              <w:left w:val="nil"/>
              <w:bottom w:val="single" w:sz="4" w:space="0" w:color="auto"/>
              <w:right w:val="single" w:sz="4" w:space="0" w:color="auto"/>
            </w:tcBorders>
            <w:shd w:val="clear" w:color="auto" w:fill="auto"/>
            <w:vAlign w:val="bottom"/>
            <w:hideMark/>
          </w:tcPr>
          <w:p w:rsidR="00122058" w:rsidRPr="00122058" w:rsidRDefault="00122058"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nil"/>
              <w:left w:val="nil"/>
              <w:bottom w:val="single" w:sz="4" w:space="0" w:color="auto"/>
              <w:right w:val="single" w:sz="4" w:space="0" w:color="auto"/>
            </w:tcBorders>
            <w:shd w:val="clear" w:color="auto" w:fill="auto"/>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250 775 $ </w:t>
            </w:r>
          </w:p>
        </w:tc>
        <w:tc>
          <w:tcPr>
            <w:tcW w:w="1560" w:type="dxa"/>
            <w:tcBorders>
              <w:top w:val="nil"/>
              <w:left w:val="nil"/>
              <w:bottom w:val="single" w:sz="4" w:space="0" w:color="auto"/>
              <w:right w:val="single" w:sz="4" w:space="0" w:color="auto"/>
            </w:tcBorders>
            <w:shd w:val="clear" w:color="auto" w:fill="auto"/>
            <w:noWrap/>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262 104 $ </w:t>
            </w:r>
          </w:p>
        </w:tc>
      </w:tr>
      <w:tr w:rsidR="00122058"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000000" w:fill="C0C0C0"/>
            <w:vAlign w:val="center"/>
            <w:hideMark/>
          </w:tcPr>
          <w:p w:rsidR="00122058" w:rsidRPr="00122058" w:rsidRDefault="00122058" w:rsidP="00122058">
            <w:pPr>
              <w:spacing w:after="0" w:line="240" w:lineRule="auto"/>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Total des recettes</w:t>
            </w:r>
          </w:p>
        </w:tc>
        <w:tc>
          <w:tcPr>
            <w:tcW w:w="1559" w:type="dxa"/>
            <w:tcBorders>
              <w:top w:val="nil"/>
              <w:left w:val="nil"/>
              <w:bottom w:val="single" w:sz="4" w:space="0" w:color="auto"/>
              <w:right w:val="single" w:sz="4" w:space="0" w:color="auto"/>
            </w:tcBorders>
            <w:shd w:val="clear" w:color="000000" w:fill="C0C0C0"/>
            <w:vAlign w:val="bottom"/>
            <w:hideMark/>
          </w:tcPr>
          <w:p w:rsidR="00122058" w:rsidRPr="00122058" w:rsidRDefault="00122058" w:rsidP="00122058">
            <w:pPr>
              <w:spacing w:after="0" w:line="240" w:lineRule="auto"/>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w:t>
            </w:r>
          </w:p>
        </w:tc>
        <w:tc>
          <w:tcPr>
            <w:tcW w:w="1559" w:type="dxa"/>
            <w:tcBorders>
              <w:top w:val="nil"/>
              <w:left w:val="nil"/>
              <w:bottom w:val="single" w:sz="4" w:space="0" w:color="auto"/>
              <w:right w:val="single" w:sz="4" w:space="0" w:color="auto"/>
            </w:tcBorders>
            <w:shd w:val="clear" w:color="000000" w:fill="C0C0C0"/>
            <w:vAlign w:val="center"/>
            <w:hideMark/>
          </w:tcPr>
          <w:p w:rsidR="00122058" w:rsidRPr="00122058" w:rsidRDefault="00122058"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3 894 644,00 $ </w:t>
            </w:r>
          </w:p>
        </w:tc>
        <w:tc>
          <w:tcPr>
            <w:tcW w:w="1560" w:type="dxa"/>
            <w:tcBorders>
              <w:top w:val="nil"/>
              <w:left w:val="nil"/>
              <w:bottom w:val="single" w:sz="4" w:space="0" w:color="auto"/>
              <w:right w:val="single" w:sz="4" w:space="0" w:color="auto"/>
            </w:tcBorders>
            <w:shd w:val="clear" w:color="000000" w:fill="C0C0C0"/>
            <w:vAlign w:val="center"/>
            <w:hideMark/>
          </w:tcPr>
          <w:p w:rsidR="00122058" w:rsidRPr="00122058" w:rsidRDefault="00122058"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3 661 727,00 $ </w:t>
            </w:r>
          </w:p>
        </w:tc>
      </w:tr>
    </w:tbl>
    <w:p w:rsidR="00876096" w:rsidRDefault="00876096"/>
    <w:tbl>
      <w:tblPr>
        <w:tblW w:w="6520" w:type="dxa"/>
        <w:jc w:val="right"/>
        <w:tblCellMar>
          <w:left w:w="70" w:type="dxa"/>
          <w:right w:w="70" w:type="dxa"/>
        </w:tblCellMar>
        <w:tblLook w:val="04A0" w:firstRow="1" w:lastRow="0" w:firstColumn="1" w:lastColumn="0" w:noHBand="0" w:noVBand="1"/>
      </w:tblPr>
      <w:tblGrid>
        <w:gridCol w:w="3402"/>
        <w:gridCol w:w="1559"/>
        <w:gridCol w:w="1559"/>
      </w:tblGrid>
      <w:tr w:rsidR="00876096" w:rsidRPr="00122058" w:rsidTr="00876096">
        <w:trPr>
          <w:trHeight w:val="264"/>
          <w:jc w:val="right"/>
        </w:trPr>
        <w:tc>
          <w:tcPr>
            <w:tcW w:w="3402"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876096" w:rsidRPr="00122058" w:rsidRDefault="00876096" w:rsidP="00122058">
            <w:pPr>
              <w:spacing w:after="0" w:line="240" w:lineRule="auto"/>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DÉPENSES</w:t>
            </w:r>
          </w:p>
        </w:tc>
        <w:tc>
          <w:tcPr>
            <w:tcW w:w="1559" w:type="dxa"/>
            <w:tcBorders>
              <w:top w:val="single" w:sz="4" w:space="0" w:color="auto"/>
              <w:left w:val="nil"/>
              <w:bottom w:val="single" w:sz="4" w:space="0" w:color="auto"/>
              <w:right w:val="single" w:sz="4" w:space="0" w:color="auto"/>
            </w:tcBorders>
            <w:shd w:val="clear" w:color="000000" w:fill="D0CECE"/>
            <w:noWrap/>
            <w:vAlign w:val="bottom"/>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w:t>
            </w:r>
          </w:p>
        </w:tc>
        <w:tc>
          <w:tcPr>
            <w:tcW w:w="1559" w:type="dxa"/>
            <w:tcBorders>
              <w:top w:val="single" w:sz="4" w:space="0" w:color="auto"/>
              <w:left w:val="nil"/>
              <w:bottom w:val="single" w:sz="4" w:space="0" w:color="auto"/>
              <w:right w:val="single" w:sz="4" w:space="0" w:color="auto"/>
            </w:tcBorders>
            <w:shd w:val="clear" w:color="000000" w:fill="D0CECE"/>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w:t>
            </w:r>
          </w:p>
        </w:tc>
      </w:tr>
      <w:tr w:rsidR="00876096" w:rsidRPr="00122058" w:rsidTr="00876096">
        <w:trPr>
          <w:trHeight w:val="264"/>
          <w:jc w:val="right"/>
        </w:trPr>
        <w:tc>
          <w:tcPr>
            <w:tcW w:w="3402" w:type="dxa"/>
            <w:tcBorders>
              <w:top w:val="nil"/>
              <w:left w:val="single" w:sz="4" w:space="0" w:color="auto"/>
              <w:bottom w:val="single" w:sz="4" w:space="0" w:color="auto"/>
              <w:right w:val="single" w:sz="4" w:space="0" w:color="auto"/>
            </w:tcBorders>
            <w:shd w:val="clear" w:color="000000" w:fill="D0CECE"/>
            <w:vAlign w:val="center"/>
            <w:hideMark/>
          </w:tcPr>
          <w:p w:rsidR="00876096" w:rsidRPr="00122058" w:rsidRDefault="00876096" w:rsidP="00122058">
            <w:pPr>
              <w:spacing w:after="0" w:line="240" w:lineRule="auto"/>
              <w:jc w:val="center"/>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Titre des postes</w:t>
            </w:r>
          </w:p>
        </w:tc>
        <w:tc>
          <w:tcPr>
            <w:tcW w:w="1559" w:type="dxa"/>
            <w:tcBorders>
              <w:top w:val="nil"/>
              <w:left w:val="nil"/>
              <w:bottom w:val="single" w:sz="4" w:space="0" w:color="auto"/>
              <w:right w:val="single" w:sz="4" w:space="0" w:color="auto"/>
            </w:tcBorders>
            <w:shd w:val="clear" w:color="000000" w:fill="D0CECE"/>
            <w:noWrap/>
            <w:vAlign w:val="center"/>
            <w:hideMark/>
          </w:tcPr>
          <w:p w:rsidR="00876096" w:rsidRPr="00122058" w:rsidRDefault="00876096" w:rsidP="00122058">
            <w:pPr>
              <w:spacing w:after="0" w:line="240" w:lineRule="auto"/>
              <w:jc w:val="center"/>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2017</w:t>
            </w:r>
          </w:p>
        </w:tc>
        <w:tc>
          <w:tcPr>
            <w:tcW w:w="1559" w:type="dxa"/>
            <w:tcBorders>
              <w:top w:val="nil"/>
              <w:left w:val="nil"/>
              <w:bottom w:val="single" w:sz="4" w:space="0" w:color="auto"/>
              <w:right w:val="single" w:sz="4" w:space="0" w:color="auto"/>
            </w:tcBorders>
            <w:shd w:val="clear" w:color="000000" w:fill="D0CECE"/>
            <w:noWrap/>
            <w:vAlign w:val="center"/>
            <w:hideMark/>
          </w:tcPr>
          <w:p w:rsidR="00876096" w:rsidRPr="00122058" w:rsidRDefault="00876096" w:rsidP="00122058">
            <w:pPr>
              <w:spacing w:after="0" w:line="240" w:lineRule="auto"/>
              <w:jc w:val="center"/>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2018</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Conseil municipal</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108 582 $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108 293 $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Application de la loi</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12 000 $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12 000 $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Administration</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262 900 $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262 150 $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Élections</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7 000 $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3 000 $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Évaluation</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43 801 $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45 583 $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Autre administration MRC</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113 429 $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119 396 $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Sécurité publique</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787 738 $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813 149 $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Voirie municipale</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232 062 $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249 650 $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Déneigement des routes</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399 099 $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410 903 $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Éclairage des rues</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19 000 $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21 000 $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Transport adapté</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6 129 $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6 129 $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Ordures / recyclage / compost</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256 815 $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264 435 $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 xml:space="preserve">Cours d’eau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28 282 $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30 823 $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Fosses septiques</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95 975 $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113 347 $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Urbanisme – CLD</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80 941 $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85 042 $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Centre communautaire</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35 400 $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40 200 $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Environnement</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24 629 $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23 444 $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Loisirs-Parcs – Terrains de jeux</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85 095 $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82 705 $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Financement salle communautaire</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68 202 $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68 547 $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76096" w:rsidRPr="00122058" w:rsidRDefault="00876096" w:rsidP="00122058">
            <w:pPr>
              <w:spacing w:after="0" w:line="240" w:lineRule="auto"/>
              <w:rPr>
                <w:rFonts w:ascii="Arial" w:eastAsia="Times New Roman" w:hAnsi="Arial" w:cs="Arial"/>
                <w:sz w:val="20"/>
                <w:szCs w:val="20"/>
                <w:lang w:eastAsia="fr-CA"/>
              </w:rPr>
            </w:pPr>
            <w:r w:rsidRPr="00122058">
              <w:rPr>
                <w:rFonts w:ascii="Arial" w:eastAsia="Times New Roman" w:hAnsi="Arial" w:cs="Arial"/>
                <w:sz w:val="20"/>
                <w:szCs w:val="20"/>
                <w:lang w:eastAsia="fr-CA"/>
              </w:rPr>
              <w:t>Immobilisations- Subventions</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675 000 $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352 500 $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rPr>
                <w:rFonts w:ascii="Arial" w:eastAsia="Times New Roman" w:hAnsi="Arial" w:cs="Arial"/>
                <w:sz w:val="16"/>
                <w:szCs w:val="16"/>
                <w:lang w:eastAsia="fr-CA"/>
              </w:rPr>
            </w:pPr>
            <w:r w:rsidRPr="00122058">
              <w:rPr>
                <w:rFonts w:ascii="Arial" w:eastAsia="Times New Roman" w:hAnsi="Arial" w:cs="Arial"/>
                <w:sz w:val="16"/>
                <w:szCs w:val="16"/>
                <w:lang w:eastAsia="fr-CA"/>
              </w:rPr>
              <w:t>Affectations et autres sources de financement</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552 565 $ </w:t>
            </w:r>
          </w:p>
        </w:tc>
        <w:tc>
          <w:tcPr>
            <w:tcW w:w="1559" w:type="dxa"/>
            <w:tcBorders>
              <w:top w:val="nil"/>
              <w:left w:val="nil"/>
              <w:bottom w:val="single" w:sz="4" w:space="0" w:color="auto"/>
              <w:right w:val="single" w:sz="4" w:space="0" w:color="auto"/>
            </w:tcBorders>
            <w:shd w:val="clear" w:color="auto" w:fill="auto"/>
            <w:noWrap/>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 xml:space="preserve">549 431 $ </w:t>
            </w:r>
          </w:p>
        </w:tc>
      </w:tr>
      <w:tr w:rsidR="00876096" w:rsidRPr="00122058" w:rsidTr="00876096">
        <w:trPr>
          <w:trHeight w:val="321"/>
          <w:jc w:val="right"/>
        </w:trPr>
        <w:tc>
          <w:tcPr>
            <w:tcW w:w="3402" w:type="dxa"/>
            <w:tcBorders>
              <w:top w:val="nil"/>
              <w:left w:val="single" w:sz="4" w:space="0" w:color="auto"/>
              <w:bottom w:val="single" w:sz="4" w:space="0" w:color="auto"/>
              <w:right w:val="single" w:sz="4" w:space="0" w:color="auto"/>
            </w:tcBorders>
            <w:shd w:val="clear" w:color="000000" w:fill="C0C0C0"/>
            <w:vAlign w:val="center"/>
            <w:hideMark/>
          </w:tcPr>
          <w:p w:rsidR="00876096" w:rsidRPr="00122058" w:rsidRDefault="00876096" w:rsidP="00122058">
            <w:pPr>
              <w:spacing w:after="0" w:line="240" w:lineRule="auto"/>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Total des dépenses</w:t>
            </w:r>
          </w:p>
        </w:tc>
        <w:tc>
          <w:tcPr>
            <w:tcW w:w="1559" w:type="dxa"/>
            <w:tcBorders>
              <w:top w:val="nil"/>
              <w:left w:val="nil"/>
              <w:bottom w:val="single" w:sz="4" w:space="0" w:color="auto"/>
              <w:right w:val="single" w:sz="4" w:space="0" w:color="auto"/>
            </w:tcBorders>
            <w:shd w:val="clear" w:color="000000" w:fill="C0C0C0"/>
            <w:vAlign w:val="center"/>
            <w:hideMark/>
          </w:tcPr>
          <w:p w:rsidR="00876096" w:rsidRPr="00122058" w:rsidRDefault="00876096" w:rsidP="00122058">
            <w:pPr>
              <w:spacing w:after="0" w:line="240" w:lineRule="auto"/>
              <w:jc w:val="right"/>
              <w:rPr>
                <w:rFonts w:ascii="Arial" w:eastAsia="Times New Roman" w:hAnsi="Arial" w:cs="Arial"/>
                <w:sz w:val="18"/>
                <w:szCs w:val="18"/>
                <w:lang w:eastAsia="fr-CA"/>
              </w:rPr>
            </w:pPr>
            <w:r w:rsidRPr="00122058">
              <w:rPr>
                <w:rFonts w:ascii="Arial" w:eastAsia="Times New Roman" w:hAnsi="Arial" w:cs="Arial"/>
                <w:sz w:val="18"/>
                <w:szCs w:val="18"/>
                <w:lang w:eastAsia="fr-CA"/>
              </w:rPr>
              <w:t xml:space="preserve">3 894 644,00 $ </w:t>
            </w:r>
          </w:p>
        </w:tc>
        <w:tc>
          <w:tcPr>
            <w:tcW w:w="1559" w:type="dxa"/>
            <w:tcBorders>
              <w:top w:val="nil"/>
              <w:left w:val="nil"/>
              <w:bottom w:val="single" w:sz="4" w:space="0" w:color="auto"/>
              <w:right w:val="single" w:sz="4" w:space="0" w:color="auto"/>
            </w:tcBorders>
            <w:shd w:val="clear" w:color="000000" w:fill="C0C0C0"/>
            <w:vAlign w:val="center"/>
            <w:hideMark/>
          </w:tcPr>
          <w:p w:rsidR="00876096" w:rsidRPr="00122058" w:rsidRDefault="00876096" w:rsidP="00122058">
            <w:pPr>
              <w:spacing w:after="0" w:line="240" w:lineRule="auto"/>
              <w:jc w:val="right"/>
              <w:rPr>
                <w:rFonts w:ascii="Arial" w:eastAsia="Times New Roman" w:hAnsi="Arial" w:cs="Arial"/>
                <w:b/>
                <w:bCs/>
                <w:sz w:val="20"/>
                <w:szCs w:val="20"/>
                <w:lang w:eastAsia="fr-CA"/>
              </w:rPr>
            </w:pPr>
            <w:r w:rsidRPr="00122058">
              <w:rPr>
                <w:rFonts w:ascii="Arial" w:eastAsia="Times New Roman" w:hAnsi="Arial" w:cs="Arial"/>
                <w:b/>
                <w:bCs/>
                <w:sz w:val="20"/>
                <w:szCs w:val="20"/>
                <w:lang w:eastAsia="fr-CA"/>
              </w:rPr>
              <w:t>3 661 727,00 $</w:t>
            </w:r>
          </w:p>
        </w:tc>
      </w:tr>
    </w:tbl>
    <w:p w:rsidR="00343ED7" w:rsidRDefault="00343ED7" w:rsidP="00330B0B">
      <w:pPr>
        <w:pStyle w:val="Texte"/>
      </w:pPr>
    </w:p>
    <w:p w:rsidR="00876096" w:rsidRDefault="00876096" w:rsidP="00330B0B">
      <w:pPr>
        <w:pStyle w:val="Texte"/>
      </w:pPr>
    </w:p>
    <w:p w:rsidR="00343ED7" w:rsidRDefault="000944EF" w:rsidP="000944EF">
      <w:pPr>
        <w:pStyle w:val="Proposition"/>
        <w:ind w:hanging="2693"/>
      </w:pPr>
      <w:r>
        <w:lastRenderedPageBreak/>
        <w:t>2017-</w:t>
      </w:r>
      <w:r>
        <w:rPr>
          <w:rFonts w:ascii="Arial" w:hAnsi="Arial"/>
          <w:caps w:val="0"/>
        </w:rPr>
        <w:t>12-710</w:t>
      </w:r>
      <w:r>
        <w:rPr>
          <w:rFonts w:ascii="Arial" w:hAnsi="Arial"/>
          <w:caps w:val="0"/>
        </w:rPr>
        <w:tab/>
      </w:r>
      <w:r w:rsidR="00343ED7">
        <w:t>il est proposé par :</w:t>
      </w:r>
      <w:r w:rsidR="004A6133">
        <w:t xml:space="preserve"> </w:t>
      </w:r>
      <w:r>
        <w:rPr>
          <w:caps w:val="0"/>
        </w:rPr>
        <w:t>madame la conseillère Nicole-Andrée Blouin</w:t>
      </w:r>
    </w:p>
    <w:p w:rsidR="00343ED7" w:rsidRDefault="00343ED7" w:rsidP="00330B0B">
      <w:pPr>
        <w:pStyle w:val="Texte"/>
      </w:pPr>
      <w:r w:rsidRPr="00343ED7">
        <w:rPr>
          <w:b/>
        </w:rPr>
        <w:t>Que</w:t>
      </w:r>
      <w:r>
        <w:t xml:space="preserve"> les prévisions budgétaires 2018 soient approuvées comme présentées.</w:t>
      </w:r>
    </w:p>
    <w:p w:rsidR="00343ED7" w:rsidRPr="00145D64" w:rsidRDefault="00343ED7" w:rsidP="00343ED7">
      <w:pPr>
        <w:pStyle w:val="Rsolu"/>
      </w:pPr>
      <w:r>
        <w:t>résolu à l’unanimité</w:t>
      </w:r>
    </w:p>
    <w:p w:rsidR="00145D64" w:rsidRDefault="00343ED7" w:rsidP="00330B0B">
      <w:pPr>
        <w:pStyle w:val="Point"/>
      </w:pPr>
      <w:r>
        <w:t>adoption du programme triennal des immobilisations</w:t>
      </w:r>
    </w:p>
    <w:p w:rsidR="00343ED7" w:rsidRDefault="00343ED7" w:rsidP="00343ED7">
      <w:pPr>
        <w:pStyle w:val="Texte"/>
      </w:pPr>
      <w:r w:rsidRPr="00343ED7">
        <w:rPr>
          <w:b/>
        </w:rPr>
        <w:t>Considérant</w:t>
      </w:r>
      <w:r w:rsidRPr="00343ED7">
        <w:t xml:space="preserve"> que le conseil a procédé à l’étude du programme triennal des immobilisations de la municipalité et qu’il considère qu’il est représentatif de l’évolution des dépenses de la municipalité au chapitre des immobilisations pour les trois prochaines années;</w:t>
      </w:r>
    </w:p>
    <w:p w:rsidR="00343ED7" w:rsidRDefault="000944EF" w:rsidP="000944EF">
      <w:pPr>
        <w:pStyle w:val="Proposition"/>
        <w:ind w:hanging="2693"/>
      </w:pPr>
      <w:r>
        <w:t>2017-12-711</w:t>
      </w:r>
      <w:r>
        <w:tab/>
      </w:r>
      <w:r w:rsidR="00343ED7">
        <w:t>il est proposé par :</w:t>
      </w:r>
      <w:r w:rsidR="004A6133">
        <w:t xml:space="preserve"> </w:t>
      </w:r>
      <w:r>
        <w:rPr>
          <w:caps w:val="0"/>
        </w:rPr>
        <w:t>monsieur le conseiller Marc Hurtubise</w:t>
      </w:r>
    </w:p>
    <w:p w:rsidR="00343ED7" w:rsidRDefault="00343ED7" w:rsidP="00343ED7">
      <w:pPr>
        <w:pStyle w:val="Texte"/>
      </w:pPr>
      <w:r w:rsidRPr="00343ED7">
        <w:rPr>
          <w:b/>
        </w:rPr>
        <w:t>Que</w:t>
      </w:r>
      <w:r w:rsidRPr="00343ED7">
        <w:t xml:space="preserve"> le programme triennal des immobilisations de la municipalité tel qu’il apparaît ci-après soit adopté</w:t>
      </w:r>
      <w:r>
        <w:t> :</w:t>
      </w:r>
    </w:p>
    <w:tbl>
      <w:tblPr>
        <w:tblW w:w="10773" w:type="dxa"/>
        <w:jc w:val="center"/>
        <w:tblLayout w:type="fixed"/>
        <w:tblCellMar>
          <w:left w:w="70" w:type="dxa"/>
          <w:right w:w="70" w:type="dxa"/>
        </w:tblCellMar>
        <w:tblLook w:val="0000" w:firstRow="0" w:lastRow="0" w:firstColumn="0" w:lastColumn="0" w:noHBand="0" w:noVBand="0"/>
      </w:tblPr>
      <w:tblGrid>
        <w:gridCol w:w="1408"/>
        <w:gridCol w:w="992"/>
        <w:gridCol w:w="1134"/>
        <w:gridCol w:w="1018"/>
        <w:gridCol w:w="1108"/>
        <w:gridCol w:w="993"/>
        <w:gridCol w:w="1134"/>
        <w:gridCol w:w="850"/>
        <w:gridCol w:w="1134"/>
        <w:gridCol w:w="1002"/>
      </w:tblGrid>
      <w:tr w:rsidR="00343ED7" w:rsidRPr="00B4413A" w:rsidTr="00343ED7">
        <w:trPr>
          <w:trHeight w:val="426"/>
          <w:jc w:val="center"/>
        </w:trPr>
        <w:tc>
          <w:tcPr>
            <w:tcW w:w="10773" w:type="dxa"/>
            <w:gridSpan w:val="10"/>
            <w:tcBorders>
              <w:top w:val="single" w:sz="8" w:space="0" w:color="auto"/>
              <w:left w:val="single" w:sz="8" w:space="0" w:color="auto"/>
              <w:bottom w:val="single" w:sz="8" w:space="0" w:color="auto"/>
              <w:right w:val="single" w:sz="8" w:space="0" w:color="auto"/>
            </w:tcBorders>
            <w:shd w:val="clear" w:color="auto" w:fill="C0C0C0"/>
            <w:noWrap/>
            <w:vAlign w:val="center"/>
          </w:tcPr>
          <w:p w:rsidR="00343ED7" w:rsidRPr="00343ED7" w:rsidRDefault="00343ED7" w:rsidP="00343ED7">
            <w:pPr>
              <w:spacing w:after="0"/>
              <w:jc w:val="center"/>
              <w:rPr>
                <w:rFonts w:ascii="Times New Roman" w:hAnsi="Times New Roman"/>
                <w:b/>
                <w:bCs/>
                <w:sz w:val="16"/>
                <w:szCs w:val="18"/>
                <w:lang w:eastAsia="fr-CA"/>
              </w:rPr>
            </w:pPr>
            <w:r w:rsidRPr="00343ED7">
              <w:rPr>
                <w:rFonts w:ascii="Arial" w:hAnsi="Arial" w:cs="Arial"/>
                <w:b/>
                <w:sz w:val="24"/>
                <w:szCs w:val="28"/>
              </w:rPr>
              <w:t>Plan triennal des immobilisations 2018-2019-2020</w:t>
            </w:r>
          </w:p>
        </w:tc>
      </w:tr>
      <w:tr w:rsidR="00343ED7" w:rsidRPr="00A32EC1" w:rsidTr="00A32EC1">
        <w:trPr>
          <w:trHeight w:val="426"/>
          <w:jc w:val="center"/>
        </w:trPr>
        <w:tc>
          <w:tcPr>
            <w:tcW w:w="1408"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343ED7" w:rsidRPr="00A32EC1" w:rsidRDefault="00343ED7" w:rsidP="00A32EC1">
            <w:pPr>
              <w:spacing w:after="0"/>
              <w:jc w:val="center"/>
              <w:rPr>
                <w:rFonts w:ascii="Arial" w:hAnsi="Arial" w:cs="Arial"/>
                <w:b/>
                <w:bCs/>
                <w:sz w:val="14"/>
                <w:szCs w:val="14"/>
                <w:lang w:eastAsia="fr-CA"/>
              </w:rPr>
            </w:pPr>
            <w:r w:rsidRPr="00A32EC1">
              <w:rPr>
                <w:rFonts w:ascii="Arial" w:hAnsi="Arial" w:cs="Arial"/>
                <w:b/>
                <w:bCs/>
                <w:sz w:val="14"/>
                <w:szCs w:val="14"/>
                <w:lang w:eastAsia="fr-CA"/>
              </w:rPr>
              <w:t>Titre</w:t>
            </w:r>
          </w:p>
        </w:tc>
        <w:tc>
          <w:tcPr>
            <w:tcW w:w="992" w:type="dxa"/>
            <w:tcBorders>
              <w:top w:val="single" w:sz="8" w:space="0" w:color="auto"/>
              <w:left w:val="single" w:sz="8" w:space="0" w:color="auto"/>
              <w:bottom w:val="single" w:sz="8" w:space="0" w:color="auto"/>
              <w:right w:val="single" w:sz="8" w:space="0" w:color="auto"/>
            </w:tcBorders>
            <w:shd w:val="clear" w:color="auto" w:fill="C0C0C0"/>
            <w:vAlign w:val="center"/>
          </w:tcPr>
          <w:p w:rsidR="00343ED7" w:rsidRPr="00A32EC1" w:rsidRDefault="00343ED7" w:rsidP="00A32EC1">
            <w:pPr>
              <w:spacing w:after="0"/>
              <w:jc w:val="center"/>
              <w:rPr>
                <w:rFonts w:ascii="Arial" w:hAnsi="Arial" w:cs="Arial"/>
                <w:b/>
                <w:bCs/>
                <w:sz w:val="14"/>
                <w:szCs w:val="14"/>
                <w:lang w:eastAsia="fr-CA"/>
              </w:rPr>
            </w:pPr>
            <w:r w:rsidRPr="00A32EC1">
              <w:rPr>
                <w:rFonts w:ascii="Arial" w:hAnsi="Arial" w:cs="Arial"/>
                <w:b/>
                <w:bCs/>
                <w:sz w:val="14"/>
                <w:szCs w:val="14"/>
                <w:lang w:eastAsia="fr-CA"/>
              </w:rPr>
              <w:t>2017</w:t>
            </w:r>
          </w:p>
        </w:tc>
        <w:tc>
          <w:tcPr>
            <w:tcW w:w="1134" w:type="dxa"/>
            <w:tcBorders>
              <w:top w:val="single" w:sz="8" w:space="0" w:color="auto"/>
              <w:left w:val="single" w:sz="8" w:space="0" w:color="auto"/>
              <w:bottom w:val="single" w:sz="8" w:space="0" w:color="auto"/>
              <w:right w:val="single" w:sz="8" w:space="0" w:color="auto"/>
            </w:tcBorders>
            <w:shd w:val="clear" w:color="auto" w:fill="C0C0C0"/>
            <w:vAlign w:val="center"/>
          </w:tcPr>
          <w:p w:rsidR="00343ED7" w:rsidRPr="00A32EC1" w:rsidRDefault="00343ED7" w:rsidP="00A32EC1">
            <w:pPr>
              <w:spacing w:after="0"/>
              <w:jc w:val="center"/>
              <w:rPr>
                <w:rFonts w:ascii="Arial" w:hAnsi="Arial" w:cs="Arial"/>
                <w:b/>
                <w:bCs/>
                <w:sz w:val="14"/>
                <w:szCs w:val="14"/>
                <w:lang w:eastAsia="fr-CA"/>
              </w:rPr>
            </w:pPr>
            <w:r w:rsidRPr="00A32EC1">
              <w:rPr>
                <w:rFonts w:ascii="Arial" w:hAnsi="Arial" w:cs="Arial"/>
                <w:b/>
                <w:bCs/>
                <w:sz w:val="14"/>
                <w:szCs w:val="14"/>
                <w:lang w:eastAsia="fr-CA"/>
              </w:rPr>
              <w:t>Mode de financement</w:t>
            </w:r>
          </w:p>
        </w:tc>
        <w:tc>
          <w:tcPr>
            <w:tcW w:w="1018" w:type="dxa"/>
            <w:tcBorders>
              <w:top w:val="single" w:sz="8" w:space="0" w:color="auto"/>
              <w:left w:val="single" w:sz="8" w:space="0" w:color="auto"/>
              <w:bottom w:val="single" w:sz="8" w:space="0" w:color="auto"/>
              <w:right w:val="single" w:sz="8" w:space="0" w:color="auto"/>
            </w:tcBorders>
            <w:shd w:val="clear" w:color="auto" w:fill="C0C0C0"/>
            <w:vAlign w:val="center"/>
          </w:tcPr>
          <w:p w:rsidR="00343ED7" w:rsidRPr="00A32EC1" w:rsidRDefault="00343ED7" w:rsidP="00A32EC1">
            <w:pPr>
              <w:spacing w:after="0"/>
              <w:jc w:val="center"/>
              <w:rPr>
                <w:rFonts w:ascii="Arial" w:hAnsi="Arial" w:cs="Arial"/>
                <w:b/>
                <w:bCs/>
                <w:sz w:val="14"/>
                <w:szCs w:val="14"/>
                <w:lang w:eastAsia="fr-CA"/>
              </w:rPr>
            </w:pPr>
            <w:r w:rsidRPr="00A32EC1">
              <w:rPr>
                <w:rFonts w:ascii="Arial" w:hAnsi="Arial" w:cs="Arial"/>
                <w:b/>
                <w:bCs/>
                <w:sz w:val="14"/>
                <w:szCs w:val="14"/>
                <w:lang w:eastAsia="fr-CA"/>
              </w:rPr>
              <w:t>2018</w:t>
            </w:r>
          </w:p>
        </w:tc>
        <w:tc>
          <w:tcPr>
            <w:tcW w:w="1108" w:type="dxa"/>
            <w:tcBorders>
              <w:top w:val="single" w:sz="8" w:space="0" w:color="auto"/>
              <w:left w:val="single" w:sz="8" w:space="0" w:color="auto"/>
              <w:bottom w:val="single" w:sz="8" w:space="0" w:color="auto"/>
              <w:right w:val="single" w:sz="8" w:space="0" w:color="auto"/>
            </w:tcBorders>
            <w:shd w:val="clear" w:color="auto" w:fill="C0C0C0"/>
            <w:vAlign w:val="center"/>
          </w:tcPr>
          <w:p w:rsidR="00343ED7" w:rsidRPr="00A32EC1" w:rsidRDefault="00343ED7" w:rsidP="00A32EC1">
            <w:pPr>
              <w:spacing w:after="0"/>
              <w:jc w:val="center"/>
              <w:rPr>
                <w:rFonts w:ascii="Arial" w:hAnsi="Arial" w:cs="Arial"/>
                <w:b/>
                <w:bCs/>
                <w:sz w:val="14"/>
                <w:szCs w:val="14"/>
                <w:lang w:eastAsia="fr-CA"/>
              </w:rPr>
            </w:pPr>
            <w:r w:rsidRPr="00A32EC1">
              <w:rPr>
                <w:rFonts w:ascii="Arial" w:hAnsi="Arial" w:cs="Arial"/>
                <w:b/>
                <w:bCs/>
                <w:sz w:val="14"/>
                <w:szCs w:val="14"/>
                <w:lang w:eastAsia="fr-CA"/>
              </w:rPr>
              <w:t>Mode de financement</w:t>
            </w:r>
          </w:p>
        </w:tc>
        <w:tc>
          <w:tcPr>
            <w:tcW w:w="993" w:type="dxa"/>
            <w:tcBorders>
              <w:top w:val="single" w:sz="8" w:space="0" w:color="auto"/>
              <w:left w:val="single" w:sz="8" w:space="0" w:color="auto"/>
              <w:bottom w:val="single" w:sz="8" w:space="0" w:color="auto"/>
              <w:right w:val="single" w:sz="8" w:space="0" w:color="auto"/>
            </w:tcBorders>
            <w:shd w:val="clear" w:color="auto" w:fill="C0C0C0"/>
            <w:vAlign w:val="center"/>
          </w:tcPr>
          <w:p w:rsidR="00343ED7" w:rsidRPr="00A32EC1" w:rsidRDefault="00343ED7" w:rsidP="00A32EC1">
            <w:pPr>
              <w:spacing w:after="0"/>
              <w:jc w:val="center"/>
              <w:rPr>
                <w:rFonts w:ascii="Arial" w:hAnsi="Arial" w:cs="Arial"/>
                <w:b/>
                <w:bCs/>
                <w:sz w:val="14"/>
                <w:szCs w:val="14"/>
                <w:lang w:eastAsia="fr-CA"/>
              </w:rPr>
            </w:pPr>
            <w:r w:rsidRPr="00A32EC1">
              <w:rPr>
                <w:rFonts w:ascii="Arial" w:hAnsi="Arial" w:cs="Arial"/>
                <w:b/>
                <w:bCs/>
                <w:sz w:val="14"/>
                <w:szCs w:val="14"/>
                <w:lang w:eastAsia="fr-CA"/>
              </w:rPr>
              <w:t>2019</w:t>
            </w:r>
          </w:p>
        </w:tc>
        <w:tc>
          <w:tcPr>
            <w:tcW w:w="1134" w:type="dxa"/>
            <w:tcBorders>
              <w:top w:val="single" w:sz="8" w:space="0" w:color="auto"/>
              <w:left w:val="single" w:sz="8" w:space="0" w:color="auto"/>
              <w:bottom w:val="single" w:sz="8" w:space="0" w:color="auto"/>
              <w:right w:val="single" w:sz="8" w:space="0" w:color="auto"/>
            </w:tcBorders>
            <w:shd w:val="clear" w:color="auto" w:fill="C0C0C0"/>
            <w:vAlign w:val="center"/>
          </w:tcPr>
          <w:p w:rsidR="00343ED7" w:rsidRPr="00A32EC1" w:rsidRDefault="00343ED7" w:rsidP="00A32EC1">
            <w:pPr>
              <w:spacing w:after="0"/>
              <w:jc w:val="center"/>
              <w:rPr>
                <w:rFonts w:ascii="Arial" w:hAnsi="Arial" w:cs="Arial"/>
                <w:b/>
                <w:bCs/>
                <w:sz w:val="14"/>
                <w:szCs w:val="14"/>
                <w:lang w:eastAsia="fr-CA"/>
              </w:rPr>
            </w:pPr>
            <w:r w:rsidRPr="00A32EC1">
              <w:rPr>
                <w:rFonts w:ascii="Arial" w:hAnsi="Arial" w:cs="Arial"/>
                <w:b/>
                <w:bCs/>
                <w:sz w:val="14"/>
                <w:szCs w:val="14"/>
                <w:lang w:eastAsia="fr-CA"/>
              </w:rPr>
              <w:t>Mode de financement</w:t>
            </w:r>
          </w:p>
        </w:tc>
        <w:tc>
          <w:tcPr>
            <w:tcW w:w="850" w:type="dxa"/>
            <w:tcBorders>
              <w:top w:val="single" w:sz="8" w:space="0" w:color="auto"/>
              <w:left w:val="single" w:sz="8" w:space="0" w:color="auto"/>
              <w:bottom w:val="single" w:sz="8" w:space="0" w:color="auto"/>
              <w:right w:val="single" w:sz="8" w:space="0" w:color="auto"/>
            </w:tcBorders>
            <w:shd w:val="clear" w:color="auto" w:fill="C0C0C0"/>
            <w:vAlign w:val="center"/>
          </w:tcPr>
          <w:p w:rsidR="00343ED7" w:rsidRPr="00A32EC1" w:rsidRDefault="00343ED7" w:rsidP="00A32EC1">
            <w:pPr>
              <w:spacing w:after="0"/>
              <w:jc w:val="center"/>
              <w:rPr>
                <w:rFonts w:ascii="Arial" w:hAnsi="Arial" w:cs="Arial"/>
                <w:b/>
                <w:bCs/>
                <w:sz w:val="14"/>
                <w:szCs w:val="14"/>
                <w:lang w:eastAsia="fr-CA"/>
              </w:rPr>
            </w:pPr>
            <w:r w:rsidRPr="00A32EC1">
              <w:rPr>
                <w:rFonts w:ascii="Arial" w:hAnsi="Arial" w:cs="Arial"/>
                <w:b/>
                <w:bCs/>
                <w:sz w:val="14"/>
                <w:szCs w:val="14"/>
                <w:lang w:eastAsia="fr-CA"/>
              </w:rPr>
              <w:t>2020</w:t>
            </w:r>
          </w:p>
        </w:tc>
        <w:tc>
          <w:tcPr>
            <w:tcW w:w="1134" w:type="dxa"/>
            <w:tcBorders>
              <w:top w:val="single" w:sz="8" w:space="0" w:color="auto"/>
              <w:left w:val="single" w:sz="8" w:space="0" w:color="auto"/>
              <w:bottom w:val="single" w:sz="8" w:space="0" w:color="auto"/>
              <w:right w:val="single" w:sz="8" w:space="0" w:color="auto"/>
            </w:tcBorders>
            <w:shd w:val="clear" w:color="auto" w:fill="C0C0C0"/>
            <w:vAlign w:val="center"/>
          </w:tcPr>
          <w:p w:rsidR="00343ED7" w:rsidRPr="00A32EC1" w:rsidRDefault="00343ED7" w:rsidP="00A32EC1">
            <w:pPr>
              <w:spacing w:after="0"/>
              <w:jc w:val="center"/>
              <w:rPr>
                <w:rFonts w:ascii="Arial" w:hAnsi="Arial" w:cs="Arial"/>
                <w:b/>
                <w:bCs/>
                <w:sz w:val="14"/>
                <w:szCs w:val="14"/>
                <w:lang w:eastAsia="fr-CA"/>
              </w:rPr>
            </w:pPr>
            <w:r w:rsidRPr="00A32EC1">
              <w:rPr>
                <w:rFonts w:ascii="Arial" w:hAnsi="Arial" w:cs="Arial"/>
                <w:b/>
                <w:bCs/>
                <w:sz w:val="14"/>
                <w:szCs w:val="14"/>
                <w:lang w:eastAsia="fr-CA"/>
              </w:rPr>
              <w:t>Mode de financement</w:t>
            </w:r>
          </w:p>
        </w:tc>
        <w:tc>
          <w:tcPr>
            <w:tcW w:w="1002"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343ED7" w:rsidRPr="00A32EC1" w:rsidRDefault="00343ED7" w:rsidP="00A32EC1">
            <w:pPr>
              <w:spacing w:after="0"/>
              <w:jc w:val="center"/>
              <w:rPr>
                <w:rFonts w:ascii="Arial" w:hAnsi="Arial" w:cs="Arial"/>
                <w:b/>
                <w:bCs/>
                <w:sz w:val="14"/>
                <w:szCs w:val="14"/>
                <w:lang w:eastAsia="fr-CA"/>
              </w:rPr>
            </w:pPr>
            <w:r w:rsidRPr="00A32EC1">
              <w:rPr>
                <w:rFonts w:ascii="Arial" w:hAnsi="Arial" w:cs="Arial"/>
                <w:b/>
                <w:bCs/>
                <w:sz w:val="14"/>
                <w:szCs w:val="14"/>
                <w:lang w:eastAsia="fr-CA"/>
              </w:rPr>
              <w:t>Total des</w:t>
            </w:r>
            <w:r w:rsidRPr="00A32EC1">
              <w:rPr>
                <w:rFonts w:ascii="Arial" w:hAnsi="Arial" w:cs="Arial"/>
                <w:b/>
                <w:bCs/>
                <w:sz w:val="14"/>
                <w:szCs w:val="14"/>
                <w:lang w:eastAsia="fr-CA"/>
              </w:rPr>
              <w:br/>
              <w:t>trois années</w:t>
            </w:r>
          </w:p>
        </w:tc>
      </w:tr>
      <w:tr w:rsidR="00343ED7" w:rsidRPr="00A32EC1" w:rsidTr="00A32EC1">
        <w:trPr>
          <w:trHeight w:val="838"/>
          <w:jc w:val="center"/>
        </w:trPr>
        <w:tc>
          <w:tcPr>
            <w:tcW w:w="14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Caserne et équipements, incluant achat du terrain</w:t>
            </w:r>
          </w:p>
        </w:tc>
        <w:tc>
          <w:tcPr>
            <w:tcW w:w="992"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134"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018"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08"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993"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after="0"/>
              <w:rPr>
                <w:rFonts w:ascii="Arial" w:hAnsi="Arial" w:cs="Arial"/>
                <w:sz w:val="14"/>
                <w:szCs w:val="14"/>
                <w:lang w:eastAsia="fr-CA"/>
              </w:rPr>
            </w:pPr>
          </w:p>
        </w:tc>
        <w:tc>
          <w:tcPr>
            <w:tcW w:w="1134" w:type="dxa"/>
            <w:tcBorders>
              <w:top w:val="single" w:sz="4" w:space="0" w:color="auto"/>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p>
        </w:tc>
        <w:tc>
          <w:tcPr>
            <w:tcW w:w="850" w:type="dxa"/>
            <w:tcBorders>
              <w:top w:val="single" w:sz="4" w:space="0" w:color="auto"/>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002" w:type="dxa"/>
            <w:tcBorders>
              <w:top w:val="single" w:sz="4" w:space="0" w:color="auto"/>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p>
        </w:tc>
      </w:tr>
      <w:tr w:rsidR="00343ED7" w:rsidRPr="00A32EC1" w:rsidTr="00A32EC1">
        <w:trPr>
          <w:trHeight w:val="255"/>
          <w:jc w:val="center"/>
        </w:trPr>
        <w:tc>
          <w:tcPr>
            <w:tcW w:w="14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Bornes sèches</w:t>
            </w:r>
          </w:p>
        </w:tc>
        <w:tc>
          <w:tcPr>
            <w:tcW w:w="992"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134"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018"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8 000 $</w:t>
            </w:r>
          </w:p>
        </w:tc>
        <w:tc>
          <w:tcPr>
            <w:tcW w:w="1108"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Budget</w:t>
            </w:r>
          </w:p>
        </w:tc>
        <w:tc>
          <w:tcPr>
            <w:tcW w:w="993" w:type="dxa"/>
            <w:tcBorders>
              <w:top w:val="single" w:sz="4" w:space="0" w:color="auto"/>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p>
        </w:tc>
        <w:tc>
          <w:tcPr>
            <w:tcW w:w="1134" w:type="dxa"/>
            <w:tcBorders>
              <w:top w:val="single" w:sz="4" w:space="0" w:color="auto"/>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p>
        </w:tc>
        <w:tc>
          <w:tcPr>
            <w:tcW w:w="850" w:type="dxa"/>
            <w:tcBorders>
              <w:top w:val="single" w:sz="4" w:space="0" w:color="auto"/>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p>
        </w:tc>
        <w:tc>
          <w:tcPr>
            <w:tcW w:w="1134"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002" w:type="dxa"/>
            <w:tcBorders>
              <w:top w:val="single" w:sz="4" w:space="0" w:color="auto"/>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8 000 $</w:t>
            </w:r>
          </w:p>
        </w:tc>
      </w:tr>
      <w:tr w:rsidR="00343ED7" w:rsidRPr="00A32EC1" w:rsidTr="00A32EC1">
        <w:trPr>
          <w:trHeight w:val="284"/>
          <w:jc w:val="center"/>
        </w:trPr>
        <w:tc>
          <w:tcPr>
            <w:tcW w:w="14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Numéros civiques</w:t>
            </w:r>
          </w:p>
        </w:tc>
        <w:tc>
          <w:tcPr>
            <w:tcW w:w="992"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23 000$</w:t>
            </w:r>
          </w:p>
        </w:tc>
        <w:tc>
          <w:tcPr>
            <w:tcW w:w="1134"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Budget</w:t>
            </w:r>
          </w:p>
        </w:tc>
        <w:tc>
          <w:tcPr>
            <w:tcW w:w="1018"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108"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993" w:type="dxa"/>
            <w:tcBorders>
              <w:top w:val="single" w:sz="4" w:space="0" w:color="auto"/>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p>
        </w:tc>
        <w:tc>
          <w:tcPr>
            <w:tcW w:w="1134" w:type="dxa"/>
            <w:tcBorders>
              <w:top w:val="single" w:sz="4" w:space="0" w:color="auto"/>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p>
        </w:tc>
        <w:tc>
          <w:tcPr>
            <w:tcW w:w="850" w:type="dxa"/>
            <w:tcBorders>
              <w:top w:val="single" w:sz="4" w:space="0" w:color="auto"/>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p>
        </w:tc>
        <w:tc>
          <w:tcPr>
            <w:tcW w:w="1134" w:type="dxa"/>
            <w:tcBorders>
              <w:top w:val="single" w:sz="4" w:space="0" w:color="auto"/>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002" w:type="dxa"/>
            <w:tcBorders>
              <w:top w:val="single" w:sz="4" w:space="0" w:color="auto"/>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before="120" w:after="0"/>
              <w:jc w:val="center"/>
              <w:rPr>
                <w:rFonts w:ascii="Arial" w:hAnsi="Arial" w:cs="Arial"/>
                <w:sz w:val="14"/>
                <w:szCs w:val="14"/>
                <w:lang w:eastAsia="fr-CA"/>
              </w:rPr>
            </w:pPr>
          </w:p>
        </w:tc>
      </w:tr>
      <w:tr w:rsidR="00343ED7" w:rsidRPr="00A32EC1" w:rsidTr="00A32EC1">
        <w:trPr>
          <w:trHeight w:val="255"/>
          <w:jc w:val="center"/>
        </w:trPr>
        <w:tc>
          <w:tcPr>
            <w:tcW w:w="1408"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bCs/>
                <w:sz w:val="14"/>
                <w:szCs w:val="14"/>
                <w:lang w:eastAsia="fr-CA"/>
              </w:rPr>
            </w:pPr>
            <w:r w:rsidRPr="00A32EC1">
              <w:rPr>
                <w:rFonts w:ascii="Arial" w:hAnsi="Arial" w:cs="Arial"/>
                <w:bCs/>
                <w:sz w:val="14"/>
                <w:szCs w:val="14"/>
                <w:lang w:eastAsia="fr-CA"/>
              </w:rPr>
              <w:t>Construction garage</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993"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p>
        </w:tc>
      </w:tr>
      <w:tr w:rsidR="00343ED7" w:rsidRPr="00A32EC1" w:rsidTr="00A32EC1">
        <w:trPr>
          <w:trHeight w:val="654"/>
          <w:jc w:val="center"/>
        </w:trPr>
        <w:tc>
          <w:tcPr>
            <w:tcW w:w="1408" w:type="dxa"/>
            <w:tcBorders>
              <w:top w:val="nil"/>
              <w:left w:val="single" w:sz="8" w:space="0" w:color="auto"/>
              <w:bottom w:val="nil"/>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 xml:space="preserve">Remplacement du revêtement de toiture et des murs – Bureau municipal </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30 000$</w:t>
            </w: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Budget</w:t>
            </w: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993"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p>
        </w:tc>
      </w:tr>
      <w:tr w:rsidR="00343ED7" w:rsidRPr="00A32EC1" w:rsidTr="00A32EC1">
        <w:trPr>
          <w:trHeight w:val="255"/>
          <w:jc w:val="center"/>
        </w:trPr>
        <w:tc>
          <w:tcPr>
            <w:tcW w:w="14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before="120" w:after="0"/>
              <w:ind w:left="-155"/>
              <w:jc w:val="center"/>
              <w:rPr>
                <w:rFonts w:ascii="Arial" w:hAnsi="Arial" w:cs="Arial"/>
                <w:sz w:val="14"/>
                <w:szCs w:val="14"/>
                <w:lang w:eastAsia="fr-CA"/>
              </w:rPr>
            </w:pPr>
            <w:r w:rsidRPr="00A32EC1">
              <w:rPr>
                <w:rFonts w:ascii="Arial" w:hAnsi="Arial" w:cs="Arial"/>
                <w:sz w:val="14"/>
                <w:szCs w:val="14"/>
                <w:lang w:eastAsia="fr-CA"/>
              </w:rPr>
              <w:t>Glissières de sécurité</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27 000$</w:t>
            </w: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Budget</w:t>
            </w: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20 000 $</w:t>
            </w: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Budget</w:t>
            </w:r>
          </w:p>
        </w:tc>
        <w:tc>
          <w:tcPr>
            <w:tcW w:w="993" w:type="dxa"/>
            <w:tcBorders>
              <w:top w:val="nil"/>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10 000 $</w:t>
            </w: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Budget</w:t>
            </w: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10 000 $</w:t>
            </w: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Budget</w:t>
            </w: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40 000 $</w:t>
            </w:r>
          </w:p>
        </w:tc>
      </w:tr>
      <w:tr w:rsidR="00343ED7" w:rsidRPr="00A32EC1" w:rsidTr="00A32EC1">
        <w:trPr>
          <w:trHeight w:val="255"/>
          <w:jc w:val="center"/>
        </w:trPr>
        <w:tc>
          <w:tcPr>
            <w:tcW w:w="14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Pavage de quelques rues</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993"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590 000$</w:t>
            </w: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Droits sur les carrières et budget</w:t>
            </w: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405 000$</w:t>
            </w: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Droits sur les carrières et budget</w:t>
            </w: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995 000$</w:t>
            </w:r>
          </w:p>
        </w:tc>
      </w:tr>
      <w:tr w:rsidR="00343ED7" w:rsidRPr="00A32EC1" w:rsidTr="00A32EC1">
        <w:trPr>
          <w:trHeight w:val="592"/>
          <w:jc w:val="center"/>
        </w:trPr>
        <w:tc>
          <w:tcPr>
            <w:tcW w:w="14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Rechargement divers</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47 000$</w:t>
            </w: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rPr>
                <w:rFonts w:ascii="Arial" w:hAnsi="Arial" w:cs="Arial"/>
                <w:sz w:val="14"/>
                <w:szCs w:val="14"/>
                <w:lang w:eastAsia="fr-CA"/>
              </w:rPr>
            </w:pPr>
            <w:r w:rsidRPr="00A32EC1">
              <w:rPr>
                <w:rFonts w:ascii="Arial" w:hAnsi="Arial" w:cs="Arial"/>
                <w:sz w:val="14"/>
                <w:szCs w:val="14"/>
                <w:lang w:eastAsia="fr-CA"/>
              </w:rPr>
              <w:t>Droits sur les carrières</w:t>
            </w: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20 000 $</w:t>
            </w: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Droits sur les carrières</w:t>
            </w:r>
          </w:p>
        </w:tc>
        <w:tc>
          <w:tcPr>
            <w:tcW w:w="993"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150 000 $</w:t>
            </w: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Droits sur les carrières</w:t>
            </w: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100 000 $</w:t>
            </w: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Droits sur les carrières</w:t>
            </w: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270 000 $</w:t>
            </w:r>
          </w:p>
        </w:tc>
      </w:tr>
      <w:tr w:rsidR="00343ED7" w:rsidRPr="00A32EC1" w:rsidTr="00A32EC1">
        <w:trPr>
          <w:trHeight w:val="404"/>
          <w:jc w:val="center"/>
        </w:trPr>
        <w:tc>
          <w:tcPr>
            <w:tcW w:w="1408"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Pavage chemin North Hatley</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650 000 $</w:t>
            </w: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Subventions, budget et droits</w:t>
            </w:r>
          </w:p>
        </w:tc>
        <w:tc>
          <w:tcPr>
            <w:tcW w:w="993"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650 000 $</w:t>
            </w:r>
          </w:p>
        </w:tc>
      </w:tr>
      <w:tr w:rsidR="00343ED7" w:rsidRPr="00A32EC1" w:rsidTr="00A32EC1">
        <w:trPr>
          <w:trHeight w:val="255"/>
          <w:jc w:val="center"/>
        </w:trPr>
        <w:tc>
          <w:tcPr>
            <w:tcW w:w="1408"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Pavage Développement Magog (de la Cerisaie etc.)</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250 000$</w:t>
            </w: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Subvention TECQ et budget</w:t>
            </w: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993"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p>
        </w:tc>
      </w:tr>
      <w:tr w:rsidR="00343ED7" w:rsidRPr="00A32EC1" w:rsidTr="00B7445A">
        <w:trPr>
          <w:trHeight w:val="468"/>
          <w:jc w:val="center"/>
        </w:trPr>
        <w:tc>
          <w:tcPr>
            <w:tcW w:w="1408"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Pavage Terre des sables</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4A6133">
            <w:pPr>
              <w:spacing w:after="0"/>
              <w:ind w:left="-1" w:firstLine="1"/>
              <w:rPr>
                <w:rFonts w:ascii="Arial" w:hAnsi="Arial" w:cs="Arial"/>
                <w:sz w:val="14"/>
                <w:szCs w:val="14"/>
                <w:lang w:eastAsia="fr-CA"/>
              </w:rPr>
            </w:pP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ind w:left="-1" w:firstLine="1"/>
              <w:jc w:val="center"/>
              <w:rPr>
                <w:rFonts w:ascii="Arial" w:hAnsi="Arial" w:cs="Arial"/>
                <w:sz w:val="14"/>
                <w:szCs w:val="14"/>
                <w:lang w:eastAsia="fr-CA"/>
              </w:rPr>
            </w:pPr>
          </w:p>
        </w:tc>
        <w:tc>
          <w:tcPr>
            <w:tcW w:w="993" w:type="dxa"/>
            <w:tcBorders>
              <w:top w:val="nil"/>
              <w:left w:val="single" w:sz="8" w:space="0" w:color="auto"/>
              <w:bottom w:val="single" w:sz="4" w:space="0" w:color="auto"/>
              <w:right w:val="single" w:sz="8" w:space="0" w:color="auto"/>
            </w:tcBorders>
            <w:vAlign w:val="center"/>
          </w:tcPr>
          <w:p w:rsidR="00343ED7" w:rsidRPr="00A32EC1" w:rsidRDefault="004A6133" w:rsidP="00683B20">
            <w:pPr>
              <w:spacing w:after="0"/>
              <w:ind w:left="-1" w:firstLine="1"/>
              <w:jc w:val="center"/>
              <w:rPr>
                <w:rFonts w:ascii="Arial" w:hAnsi="Arial" w:cs="Arial"/>
                <w:sz w:val="14"/>
                <w:szCs w:val="14"/>
                <w:lang w:eastAsia="fr-CA"/>
              </w:rPr>
            </w:pPr>
            <w:r>
              <w:rPr>
                <w:rFonts w:ascii="Arial" w:hAnsi="Arial" w:cs="Arial"/>
                <w:sz w:val="14"/>
                <w:szCs w:val="14"/>
                <w:lang w:eastAsia="fr-CA"/>
              </w:rPr>
              <w:t>200 000$</w:t>
            </w:r>
          </w:p>
        </w:tc>
        <w:tc>
          <w:tcPr>
            <w:tcW w:w="1134" w:type="dxa"/>
            <w:tcBorders>
              <w:top w:val="nil"/>
              <w:left w:val="single" w:sz="8" w:space="0" w:color="auto"/>
              <w:bottom w:val="single" w:sz="4" w:space="0" w:color="auto"/>
              <w:right w:val="single" w:sz="8" w:space="0" w:color="auto"/>
            </w:tcBorders>
            <w:vAlign w:val="center"/>
          </w:tcPr>
          <w:p w:rsidR="00343ED7" w:rsidRPr="00A32EC1" w:rsidRDefault="004A6133" w:rsidP="00B7445A">
            <w:pPr>
              <w:spacing w:after="0"/>
              <w:ind w:left="-1" w:firstLine="1"/>
              <w:jc w:val="center"/>
              <w:rPr>
                <w:rFonts w:ascii="Arial" w:hAnsi="Arial" w:cs="Arial"/>
                <w:sz w:val="14"/>
                <w:szCs w:val="14"/>
                <w:lang w:eastAsia="fr-CA"/>
              </w:rPr>
            </w:pPr>
            <w:r>
              <w:rPr>
                <w:rFonts w:ascii="Arial" w:hAnsi="Arial" w:cs="Arial"/>
                <w:sz w:val="14"/>
                <w:szCs w:val="14"/>
                <w:lang w:eastAsia="fr-CA"/>
              </w:rPr>
              <w:t>Budget et droits</w:t>
            </w: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ind w:left="-1" w:firstLine="1"/>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ind w:left="-1" w:firstLine="1"/>
              <w:jc w:val="center"/>
              <w:rPr>
                <w:rFonts w:ascii="Arial" w:hAnsi="Arial" w:cs="Arial"/>
                <w:sz w:val="14"/>
                <w:szCs w:val="14"/>
                <w:lang w:eastAsia="fr-CA"/>
              </w:rPr>
            </w:pP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ind w:left="-1" w:firstLine="1"/>
              <w:jc w:val="center"/>
              <w:rPr>
                <w:rFonts w:ascii="Arial" w:hAnsi="Arial" w:cs="Arial"/>
                <w:sz w:val="14"/>
                <w:szCs w:val="14"/>
                <w:lang w:eastAsia="fr-CA"/>
              </w:rPr>
            </w:pPr>
            <w:r w:rsidRPr="00A32EC1">
              <w:rPr>
                <w:rFonts w:ascii="Arial" w:hAnsi="Arial" w:cs="Arial"/>
                <w:sz w:val="14"/>
                <w:szCs w:val="14"/>
                <w:lang w:eastAsia="fr-CA"/>
              </w:rPr>
              <w:t>200 000 $</w:t>
            </w:r>
          </w:p>
        </w:tc>
      </w:tr>
      <w:tr w:rsidR="00343ED7" w:rsidRPr="00A32EC1" w:rsidTr="00B7445A">
        <w:trPr>
          <w:trHeight w:val="227"/>
          <w:jc w:val="center"/>
        </w:trPr>
        <w:tc>
          <w:tcPr>
            <w:tcW w:w="1408"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Pavage chemin de la Montagne</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700 000$</w:t>
            </w: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Subventions et droits</w:t>
            </w:r>
          </w:p>
        </w:tc>
        <w:tc>
          <w:tcPr>
            <w:tcW w:w="1018" w:type="dxa"/>
            <w:tcBorders>
              <w:top w:val="nil"/>
              <w:left w:val="single" w:sz="8" w:space="0" w:color="auto"/>
              <w:bottom w:val="single" w:sz="4" w:space="0" w:color="auto"/>
              <w:right w:val="single" w:sz="8" w:space="0" w:color="auto"/>
            </w:tcBorders>
            <w:vAlign w:val="center"/>
          </w:tcPr>
          <w:p w:rsidR="00343ED7" w:rsidRPr="00A32EC1" w:rsidRDefault="004A6133" w:rsidP="00343ED7">
            <w:pPr>
              <w:spacing w:after="0"/>
              <w:ind w:left="-1" w:firstLine="1"/>
              <w:jc w:val="center"/>
              <w:rPr>
                <w:rFonts w:ascii="Arial" w:hAnsi="Arial" w:cs="Arial"/>
                <w:sz w:val="14"/>
                <w:szCs w:val="14"/>
                <w:lang w:eastAsia="fr-CA"/>
              </w:rPr>
            </w:pPr>
            <w:r>
              <w:rPr>
                <w:rFonts w:ascii="Arial" w:hAnsi="Arial" w:cs="Arial"/>
                <w:sz w:val="14"/>
                <w:szCs w:val="14"/>
                <w:lang w:eastAsia="fr-CA"/>
              </w:rPr>
              <w:t>250 000$</w:t>
            </w:r>
          </w:p>
        </w:tc>
        <w:tc>
          <w:tcPr>
            <w:tcW w:w="1108" w:type="dxa"/>
            <w:tcBorders>
              <w:top w:val="nil"/>
              <w:left w:val="single" w:sz="8" w:space="0" w:color="auto"/>
              <w:bottom w:val="single" w:sz="4" w:space="0" w:color="auto"/>
              <w:right w:val="single" w:sz="8" w:space="0" w:color="auto"/>
            </w:tcBorders>
            <w:vAlign w:val="center"/>
          </w:tcPr>
          <w:p w:rsidR="00343ED7" w:rsidRPr="00A32EC1" w:rsidRDefault="004A6133" w:rsidP="00343ED7">
            <w:pPr>
              <w:spacing w:after="0"/>
              <w:ind w:left="-1" w:firstLine="1"/>
              <w:jc w:val="center"/>
              <w:rPr>
                <w:rFonts w:ascii="Arial" w:hAnsi="Arial" w:cs="Arial"/>
                <w:sz w:val="14"/>
                <w:szCs w:val="14"/>
                <w:lang w:eastAsia="fr-CA"/>
              </w:rPr>
            </w:pPr>
            <w:r>
              <w:rPr>
                <w:rFonts w:ascii="Arial" w:hAnsi="Arial" w:cs="Arial"/>
                <w:sz w:val="14"/>
                <w:szCs w:val="14"/>
                <w:lang w:eastAsia="fr-CA"/>
              </w:rPr>
              <w:t>Subventions et droits</w:t>
            </w:r>
          </w:p>
        </w:tc>
        <w:tc>
          <w:tcPr>
            <w:tcW w:w="993" w:type="dxa"/>
            <w:tcBorders>
              <w:top w:val="nil"/>
              <w:left w:val="single" w:sz="8" w:space="0" w:color="auto"/>
              <w:bottom w:val="single" w:sz="4" w:space="0" w:color="auto"/>
              <w:right w:val="single" w:sz="8" w:space="0" w:color="auto"/>
            </w:tcBorders>
            <w:vAlign w:val="center"/>
          </w:tcPr>
          <w:p w:rsidR="00343ED7" w:rsidRPr="00A32EC1" w:rsidRDefault="00343ED7" w:rsidP="004A6133">
            <w:pPr>
              <w:spacing w:after="0"/>
              <w:ind w:left="-1" w:firstLine="1"/>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B7445A">
            <w:pPr>
              <w:spacing w:after="0"/>
              <w:ind w:left="-1" w:firstLine="1"/>
              <w:jc w:val="center"/>
              <w:rPr>
                <w:rFonts w:ascii="Arial" w:hAnsi="Arial" w:cs="Arial"/>
                <w:sz w:val="14"/>
                <w:szCs w:val="14"/>
                <w:lang w:eastAsia="fr-CA"/>
              </w:rPr>
            </w:pP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ind w:left="-1" w:firstLine="1"/>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ind w:left="-1" w:firstLine="1"/>
              <w:jc w:val="center"/>
              <w:rPr>
                <w:rFonts w:ascii="Arial" w:hAnsi="Arial" w:cs="Arial"/>
                <w:sz w:val="14"/>
                <w:szCs w:val="14"/>
                <w:lang w:eastAsia="fr-CA"/>
              </w:rPr>
            </w:pP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ind w:left="-1" w:firstLine="1"/>
              <w:jc w:val="center"/>
              <w:rPr>
                <w:rFonts w:ascii="Arial" w:hAnsi="Arial" w:cs="Arial"/>
                <w:sz w:val="14"/>
                <w:szCs w:val="14"/>
                <w:lang w:eastAsia="fr-CA"/>
              </w:rPr>
            </w:pPr>
            <w:r w:rsidRPr="00A32EC1">
              <w:rPr>
                <w:rFonts w:ascii="Arial" w:hAnsi="Arial" w:cs="Arial"/>
                <w:sz w:val="14"/>
                <w:szCs w:val="14"/>
                <w:lang w:eastAsia="fr-CA"/>
              </w:rPr>
              <w:t>250 000 $</w:t>
            </w:r>
          </w:p>
        </w:tc>
      </w:tr>
      <w:tr w:rsidR="00343ED7" w:rsidRPr="00A32EC1" w:rsidTr="00A32EC1">
        <w:trPr>
          <w:trHeight w:val="227"/>
          <w:jc w:val="center"/>
        </w:trPr>
        <w:tc>
          <w:tcPr>
            <w:tcW w:w="1408"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Municipalisation rue Val-Joli</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ind w:left="-1" w:firstLine="1"/>
              <w:jc w:val="center"/>
              <w:rPr>
                <w:rFonts w:ascii="Arial" w:hAnsi="Arial" w:cs="Arial"/>
                <w:sz w:val="14"/>
                <w:szCs w:val="14"/>
                <w:lang w:eastAsia="fr-CA"/>
              </w:rPr>
            </w:pPr>
            <w:r w:rsidRPr="00A32EC1">
              <w:rPr>
                <w:rFonts w:ascii="Arial" w:hAnsi="Arial" w:cs="Arial"/>
                <w:sz w:val="14"/>
                <w:szCs w:val="14"/>
                <w:lang w:eastAsia="fr-CA"/>
              </w:rPr>
              <w:t>430 000 $</w:t>
            </w: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ind w:left="-1" w:firstLine="1"/>
              <w:jc w:val="center"/>
              <w:rPr>
                <w:rFonts w:ascii="Arial" w:hAnsi="Arial" w:cs="Arial"/>
                <w:sz w:val="14"/>
                <w:szCs w:val="14"/>
                <w:lang w:eastAsia="fr-CA"/>
              </w:rPr>
            </w:pPr>
            <w:r w:rsidRPr="00A32EC1">
              <w:rPr>
                <w:rFonts w:ascii="Arial" w:hAnsi="Arial" w:cs="Arial"/>
                <w:sz w:val="14"/>
                <w:szCs w:val="14"/>
                <w:lang w:eastAsia="fr-CA"/>
              </w:rPr>
              <w:t>Règlement d’emprunt et budget</w:t>
            </w:r>
          </w:p>
        </w:tc>
        <w:tc>
          <w:tcPr>
            <w:tcW w:w="993"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ind w:left="-1" w:firstLine="1"/>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ind w:left="-1" w:firstLine="1"/>
              <w:jc w:val="center"/>
              <w:rPr>
                <w:rFonts w:ascii="Arial" w:hAnsi="Arial" w:cs="Arial"/>
                <w:sz w:val="14"/>
                <w:szCs w:val="14"/>
                <w:lang w:eastAsia="fr-CA"/>
              </w:rPr>
            </w:pP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ind w:left="-1" w:firstLine="1"/>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ind w:left="-1" w:firstLine="1"/>
              <w:jc w:val="center"/>
              <w:rPr>
                <w:rFonts w:ascii="Arial" w:hAnsi="Arial" w:cs="Arial"/>
                <w:sz w:val="14"/>
                <w:szCs w:val="14"/>
                <w:lang w:eastAsia="fr-CA"/>
              </w:rPr>
            </w:pP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ind w:left="-1" w:firstLine="1"/>
              <w:jc w:val="center"/>
              <w:rPr>
                <w:rFonts w:ascii="Arial" w:hAnsi="Arial" w:cs="Arial"/>
                <w:sz w:val="14"/>
                <w:szCs w:val="14"/>
                <w:lang w:eastAsia="fr-CA"/>
              </w:rPr>
            </w:pPr>
            <w:r w:rsidRPr="00A32EC1">
              <w:rPr>
                <w:rFonts w:ascii="Arial" w:hAnsi="Arial" w:cs="Arial"/>
                <w:sz w:val="14"/>
                <w:szCs w:val="14"/>
                <w:lang w:eastAsia="fr-CA"/>
              </w:rPr>
              <w:t>430 000 $</w:t>
            </w:r>
          </w:p>
        </w:tc>
      </w:tr>
      <w:tr w:rsidR="00343ED7" w:rsidRPr="00A32EC1" w:rsidTr="00A32EC1">
        <w:trPr>
          <w:trHeight w:val="227"/>
          <w:jc w:val="center"/>
        </w:trPr>
        <w:tc>
          <w:tcPr>
            <w:tcW w:w="1408"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Municipalisation – rue Low</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before="120" w:after="0"/>
              <w:jc w:val="center"/>
              <w:rPr>
                <w:rFonts w:ascii="Arial" w:hAnsi="Arial" w:cs="Arial"/>
                <w:sz w:val="14"/>
                <w:szCs w:val="14"/>
                <w:lang w:eastAsia="fr-CA"/>
              </w:rPr>
            </w:pP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ind w:left="-1" w:firstLine="1"/>
              <w:jc w:val="center"/>
              <w:rPr>
                <w:rFonts w:ascii="Arial" w:hAnsi="Arial" w:cs="Arial"/>
                <w:sz w:val="14"/>
                <w:szCs w:val="14"/>
                <w:lang w:eastAsia="fr-CA"/>
              </w:rPr>
            </w:pP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ind w:left="-1" w:firstLine="1"/>
              <w:jc w:val="center"/>
              <w:rPr>
                <w:rFonts w:ascii="Arial" w:hAnsi="Arial" w:cs="Arial"/>
                <w:sz w:val="14"/>
                <w:szCs w:val="14"/>
                <w:lang w:eastAsia="fr-CA"/>
              </w:rPr>
            </w:pPr>
          </w:p>
        </w:tc>
        <w:tc>
          <w:tcPr>
            <w:tcW w:w="993"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ind w:left="-1" w:firstLine="1"/>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ind w:left="-1" w:firstLine="1"/>
              <w:jc w:val="center"/>
              <w:rPr>
                <w:rFonts w:ascii="Arial" w:hAnsi="Arial" w:cs="Arial"/>
                <w:sz w:val="14"/>
                <w:szCs w:val="14"/>
                <w:lang w:eastAsia="fr-CA"/>
              </w:rPr>
            </w:pP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ind w:left="-1" w:firstLine="1"/>
              <w:jc w:val="center"/>
              <w:rPr>
                <w:rFonts w:ascii="Arial" w:hAnsi="Arial" w:cs="Arial"/>
                <w:sz w:val="14"/>
                <w:szCs w:val="14"/>
                <w:lang w:eastAsia="fr-CA"/>
              </w:rPr>
            </w:pPr>
          </w:p>
          <w:p w:rsidR="00343ED7" w:rsidRPr="00A32EC1" w:rsidRDefault="00343ED7" w:rsidP="00343ED7">
            <w:pPr>
              <w:spacing w:after="0"/>
              <w:ind w:left="-1" w:firstLine="1"/>
              <w:jc w:val="center"/>
              <w:rPr>
                <w:rFonts w:ascii="Arial" w:hAnsi="Arial" w:cs="Arial"/>
                <w:sz w:val="14"/>
                <w:szCs w:val="14"/>
                <w:lang w:eastAsia="fr-CA"/>
              </w:rPr>
            </w:pPr>
            <w:r w:rsidRPr="00A32EC1">
              <w:rPr>
                <w:rFonts w:ascii="Arial" w:hAnsi="Arial" w:cs="Arial"/>
                <w:sz w:val="14"/>
                <w:szCs w:val="14"/>
                <w:lang w:eastAsia="fr-CA"/>
              </w:rPr>
              <w:t>300 000 $</w:t>
            </w: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ind w:left="-1" w:firstLine="1"/>
              <w:jc w:val="center"/>
              <w:rPr>
                <w:rFonts w:ascii="Arial" w:hAnsi="Arial" w:cs="Arial"/>
                <w:sz w:val="14"/>
                <w:szCs w:val="14"/>
                <w:lang w:eastAsia="fr-CA"/>
              </w:rPr>
            </w:pPr>
            <w:r w:rsidRPr="00A32EC1">
              <w:rPr>
                <w:rFonts w:ascii="Arial" w:hAnsi="Arial" w:cs="Arial"/>
                <w:sz w:val="14"/>
                <w:szCs w:val="14"/>
                <w:lang w:eastAsia="fr-CA"/>
              </w:rPr>
              <w:t>Règlement d’emprunt et budget</w:t>
            </w: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ind w:left="-1" w:firstLine="1"/>
              <w:jc w:val="center"/>
              <w:rPr>
                <w:rFonts w:ascii="Arial" w:hAnsi="Arial" w:cs="Arial"/>
                <w:sz w:val="14"/>
                <w:szCs w:val="14"/>
                <w:lang w:eastAsia="fr-CA"/>
              </w:rPr>
            </w:pPr>
            <w:r w:rsidRPr="00A32EC1">
              <w:rPr>
                <w:rFonts w:ascii="Arial" w:hAnsi="Arial" w:cs="Arial"/>
                <w:sz w:val="14"/>
                <w:szCs w:val="14"/>
                <w:lang w:eastAsia="fr-CA"/>
              </w:rPr>
              <w:t>300 000 $</w:t>
            </w:r>
          </w:p>
        </w:tc>
      </w:tr>
      <w:tr w:rsidR="00343ED7" w:rsidRPr="00A32EC1" w:rsidTr="00A32EC1">
        <w:trPr>
          <w:trHeight w:val="255"/>
          <w:jc w:val="center"/>
        </w:trPr>
        <w:tc>
          <w:tcPr>
            <w:tcW w:w="1408"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Parcs et terrains de jeux</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20 000 $</w:t>
            </w: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Budget</w:t>
            </w:r>
          </w:p>
        </w:tc>
        <w:tc>
          <w:tcPr>
            <w:tcW w:w="993"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10 000 $</w:t>
            </w: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Budget</w:t>
            </w: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10 000 $</w:t>
            </w: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Budget</w:t>
            </w: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40 000 $</w:t>
            </w:r>
          </w:p>
        </w:tc>
      </w:tr>
      <w:tr w:rsidR="00343ED7" w:rsidRPr="00A32EC1" w:rsidTr="00A32EC1">
        <w:trPr>
          <w:trHeight w:val="255"/>
          <w:jc w:val="center"/>
        </w:trPr>
        <w:tc>
          <w:tcPr>
            <w:tcW w:w="1408"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Luminaires - village</w:t>
            </w:r>
          </w:p>
        </w:tc>
        <w:tc>
          <w:tcPr>
            <w:tcW w:w="992"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01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08"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993"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850" w:type="dxa"/>
            <w:tcBorders>
              <w:top w:val="nil"/>
              <w:left w:val="single" w:sz="8" w:space="0" w:color="auto"/>
              <w:bottom w:val="sing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75 000 $</w:t>
            </w:r>
          </w:p>
        </w:tc>
        <w:tc>
          <w:tcPr>
            <w:tcW w:w="1134" w:type="dxa"/>
            <w:tcBorders>
              <w:top w:val="nil"/>
              <w:left w:val="single" w:sz="8" w:space="0" w:color="auto"/>
              <w:bottom w:val="sing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Budget</w:t>
            </w:r>
          </w:p>
        </w:tc>
        <w:tc>
          <w:tcPr>
            <w:tcW w:w="1002" w:type="dxa"/>
            <w:tcBorders>
              <w:top w:val="nil"/>
              <w:left w:val="single" w:sz="8" w:space="0" w:color="auto"/>
              <w:bottom w:val="sing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75 000 $</w:t>
            </w:r>
          </w:p>
        </w:tc>
      </w:tr>
      <w:tr w:rsidR="00343ED7" w:rsidRPr="00A32EC1" w:rsidTr="00A32EC1">
        <w:trPr>
          <w:trHeight w:val="255"/>
          <w:jc w:val="center"/>
        </w:trPr>
        <w:tc>
          <w:tcPr>
            <w:tcW w:w="1408" w:type="dxa"/>
            <w:tcBorders>
              <w:top w:val="nil"/>
              <w:left w:val="single" w:sz="8" w:space="0" w:color="auto"/>
              <w:bottom w:val="double" w:sz="4" w:space="0" w:color="auto"/>
              <w:right w:val="single" w:sz="8" w:space="0" w:color="auto"/>
            </w:tcBorders>
            <w:shd w:val="clear" w:color="auto" w:fill="auto"/>
            <w:noWrap/>
            <w:vAlign w:val="center"/>
          </w:tcPr>
          <w:p w:rsidR="00343ED7" w:rsidRPr="00A32EC1" w:rsidRDefault="00343ED7" w:rsidP="00343ED7">
            <w:pPr>
              <w:spacing w:before="120" w:after="0"/>
              <w:jc w:val="center"/>
              <w:rPr>
                <w:rFonts w:ascii="Arial" w:hAnsi="Arial" w:cs="Arial"/>
                <w:sz w:val="14"/>
                <w:szCs w:val="14"/>
                <w:lang w:eastAsia="fr-CA"/>
              </w:rPr>
            </w:pPr>
            <w:r w:rsidRPr="00A32EC1">
              <w:rPr>
                <w:rFonts w:ascii="Arial" w:hAnsi="Arial" w:cs="Arial"/>
                <w:sz w:val="14"/>
                <w:szCs w:val="14"/>
                <w:lang w:eastAsia="fr-CA"/>
              </w:rPr>
              <w:t>Eau potable salle communautaire</w:t>
            </w:r>
          </w:p>
        </w:tc>
        <w:tc>
          <w:tcPr>
            <w:tcW w:w="992"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26 000$</w:t>
            </w:r>
          </w:p>
        </w:tc>
        <w:tc>
          <w:tcPr>
            <w:tcW w:w="1134"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Subvention TECQ et budget</w:t>
            </w:r>
          </w:p>
        </w:tc>
        <w:tc>
          <w:tcPr>
            <w:tcW w:w="1018"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08"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993"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850"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002" w:type="dxa"/>
            <w:tcBorders>
              <w:top w:val="nil"/>
              <w:left w:val="single" w:sz="8" w:space="0" w:color="auto"/>
              <w:bottom w:val="doub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p>
        </w:tc>
      </w:tr>
      <w:tr w:rsidR="00343ED7" w:rsidRPr="00A32EC1" w:rsidTr="00A32EC1">
        <w:trPr>
          <w:trHeight w:val="255"/>
          <w:jc w:val="center"/>
        </w:trPr>
        <w:tc>
          <w:tcPr>
            <w:tcW w:w="1408" w:type="dxa"/>
            <w:tcBorders>
              <w:top w:val="nil"/>
              <w:left w:val="single" w:sz="8" w:space="0" w:color="auto"/>
              <w:bottom w:val="doub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Borne électrique</w:t>
            </w:r>
          </w:p>
        </w:tc>
        <w:tc>
          <w:tcPr>
            <w:tcW w:w="992"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13 000$</w:t>
            </w:r>
          </w:p>
        </w:tc>
        <w:tc>
          <w:tcPr>
            <w:tcW w:w="1134"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018"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08"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993"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850"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002" w:type="dxa"/>
            <w:tcBorders>
              <w:top w:val="nil"/>
              <w:left w:val="single" w:sz="8" w:space="0" w:color="auto"/>
              <w:bottom w:val="doub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p>
        </w:tc>
      </w:tr>
      <w:tr w:rsidR="00343ED7" w:rsidRPr="00A32EC1" w:rsidTr="00A32EC1">
        <w:trPr>
          <w:trHeight w:val="255"/>
          <w:jc w:val="center"/>
        </w:trPr>
        <w:tc>
          <w:tcPr>
            <w:tcW w:w="1408" w:type="dxa"/>
            <w:tcBorders>
              <w:top w:val="nil"/>
              <w:left w:val="single" w:sz="8" w:space="0" w:color="auto"/>
              <w:bottom w:val="doub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 xml:space="preserve">Installation d’un </w:t>
            </w:r>
            <w:proofErr w:type="spellStart"/>
            <w:r w:rsidRPr="00A32EC1">
              <w:rPr>
                <w:rFonts w:ascii="Arial" w:hAnsi="Arial" w:cs="Arial"/>
                <w:sz w:val="14"/>
                <w:szCs w:val="14"/>
                <w:lang w:eastAsia="fr-CA"/>
              </w:rPr>
              <w:t>débimètre</w:t>
            </w:r>
            <w:proofErr w:type="spellEnd"/>
            <w:r w:rsidRPr="00A32EC1">
              <w:rPr>
                <w:rFonts w:ascii="Arial" w:hAnsi="Arial" w:cs="Arial"/>
                <w:sz w:val="14"/>
                <w:szCs w:val="14"/>
                <w:lang w:eastAsia="fr-CA"/>
              </w:rPr>
              <w:t xml:space="preserve"> -égout</w:t>
            </w:r>
          </w:p>
        </w:tc>
        <w:tc>
          <w:tcPr>
            <w:tcW w:w="992"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018"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25 000$</w:t>
            </w:r>
          </w:p>
        </w:tc>
        <w:tc>
          <w:tcPr>
            <w:tcW w:w="1108"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roofErr w:type="gramStart"/>
            <w:r w:rsidRPr="00A32EC1">
              <w:rPr>
                <w:rFonts w:ascii="Arial" w:hAnsi="Arial" w:cs="Arial"/>
                <w:sz w:val="14"/>
                <w:szCs w:val="14"/>
                <w:lang w:eastAsia="fr-CA"/>
              </w:rPr>
              <w:t>budget</w:t>
            </w:r>
            <w:proofErr w:type="gramEnd"/>
          </w:p>
        </w:tc>
        <w:tc>
          <w:tcPr>
            <w:tcW w:w="993"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850"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134"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002" w:type="dxa"/>
            <w:tcBorders>
              <w:top w:val="nil"/>
              <w:left w:val="single" w:sz="8" w:space="0" w:color="auto"/>
              <w:bottom w:val="doub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p>
        </w:tc>
      </w:tr>
      <w:tr w:rsidR="00343ED7" w:rsidRPr="00A32EC1" w:rsidTr="00A32EC1">
        <w:trPr>
          <w:trHeight w:val="353"/>
          <w:jc w:val="center"/>
        </w:trPr>
        <w:tc>
          <w:tcPr>
            <w:tcW w:w="1408" w:type="dxa"/>
            <w:tcBorders>
              <w:top w:val="nil"/>
              <w:left w:val="single" w:sz="8" w:space="0" w:color="auto"/>
              <w:bottom w:val="doub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Taxes nettes</w:t>
            </w:r>
          </w:p>
        </w:tc>
        <w:tc>
          <w:tcPr>
            <w:tcW w:w="992"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roofErr w:type="gramStart"/>
            <w:r w:rsidRPr="00A32EC1">
              <w:rPr>
                <w:rFonts w:ascii="Arial" w:hAnsi="Arial" w:cs="Arial"/>
                <w:sz w:val="14"/>
                <w:szCs w:val="14"/>
                <w:lang w:eastAsia="fr-CA"/>
              </w:rPr>
              <w:t>incluses</w:t>
            </w:r>
            <w:proofErr w:type="gramEnd"/>
          </w:p>
        </w:tc>
        <w:tc>
          <w:tcPr>
            <w:tcW w:w="1134"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1018"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67 400$</w:t>
            </w:r>
          </w:p>
        </w:tc>
        <w:tc>
          <w:tcPr>
            <w:tcW w:w="1108" w:type="dxa"/>
            <w:tcBorders>
              <w:top w:val="nil"/>
              <w:left w:val="single" w:sz="8" w:space="0" w:color="auto"/>
              <w:bottom w:val="double" w:sz="4" w:space="0" w:color="auto"/>
              <w:right w:val="single" w:sz="8" w:space="0" w:color="auto"/>
            </w:tcBorders>
            <w:vAlign w:val="center"/>
          </w:tcPr>
          <w:p w:rsidR="00343ED7" w:rsidRPr="00A32EC1" w:rsidRDefault="00343ED7" w:rsidP="00343ED7">
            <w:pPr>
              <w:spacing w:after="0"/>
              <w:jc w:val="center"/>
              <w:rPr>
                <w:rFonts w:ascii="Arial" w:hAnsi="Arial" w:cs="Arial"/>
                <w:sz w:val="14"/>
                <w:szCs w:val="14"/>
                <w:lang w:eastAsia="fr-CA"/>
              </w:rPr>
            </w:pPr>
          </w:p>
        </w:tc>
        <w:tc>
          <w:tcPr>
            <w:tcW w:w="993"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50 500$</w:t>
            </w:r>
          </w:p>
        </w:tc>
        <w:tc>
          <w:tcPr>
            <w:tcW w:w="1134"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850"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45 000$</w:t>
            </w:r>
          </w:p>
        </w:tc>
        <w:tc>
          <w:tcPr>
            <w:tcW w:w="1134" w:type="dxa"/>
            <w:tcBorders>
              <w:top w:val="nil"/>
              <w:left w:val="single" w:sz="8" w:space="0" w:color="auto"/>
              <w:bottom w:val="double" w:sz="4" w:space="0" w:color="auto"/>
              <w:right w:val="single" w:sz="8" w:space="0" w:color="auto"/>
            </w:tcBorders>
          </w:tcPr>
          <w:p w:rsidR="00343ED7" w:rsidRPr="00A32EC1" w:rsidRDefault="00343ED7" w:rsidP="00343ED7">
            <w:pPr>
              <w:spacing w:after="0"/>
              <w:jc w:val="center"/>
              <w:rPr>
                <w:rFonts w:ascii="Arial" w:hAnsi="Arial" w:cs="Arial"/>
                <w:sz w:val="14"/>
                <w:szCs w:val="14"/>
                <w:lang w:eastAsia="fr-CA"/>
              </w:rPr>
            </w:pPr>
          </w:p>
        </w:tc>
        <w:tc>
          <w:tcPr>
            <w:tcW w:w="1002" w:type="dxa"/>
            <w:tcBorders>
              <w:top w:val="nil"/>
              <w:left w:val="single" w:sz="8" w:space="0" w:color="auto"/>
              <w:bottom w:val="double" w:sz="4" w:space="0" w:color="auto"/>
              <w:right w:val="single" w:sz="8" w:space="0" w:color="auto"/>
            </w:tcBorders>
            <w:shd w:val="clear" w:color="auto" w:fill="auto"/>
            <w:noWrap/>
            <w:vAlign w:val="center"/>
          </w:tcPr>
          <w:p w:rsidR="00343ED7" w:rsidRPr="00A32EC1" w:rsidRDefault="00343ED7" w:rsidP="00343ED7">
            <w:pPr>
              <w:spacing w:after="0"/>
              <w:jc w:val="center"/>
              <w:rPr>
                <w:rFonts w:ascii="Arial" w:hAnsi="Arial" w:cs="Arial"/>
                <w:sz w:val="14"/>
                <w:szCs w:val="14"/>
                <w:lang w:eastAsia="fr-CA"/>
              </w:rPr>
            </w:pPr>
            <w:r w:rsidRPr="00A32EC1">
              <w:rPr>
                <w:rFonts w:ascii="Arial" w:hAnsi="Arial" w:cs="Arial"/>
                <w:sz w:val="14"/>
                <w:szCs w:val="14"/>
                <w:lang w:eastAsia="fr-CA"/>
              </w:rPr>
              <w:t>162 900$</w:t>
            </w:r>
          </w:p>
        </w:tc>
      </w:tr>
      <w:tr w:rsidR="00343ED7" w:rsidRPr="00A32EC1" w:rsidTr="00A32EC1">
        <w:trPr>
          <w:trHeight w:val="255"/>
          <w:jc w:val="center"/>
        </w:trPr>
        <w:tc>
          <w:tcPr>
            <w:tcW w:w="1408" w:type="dxa"/>
            <w:tcBorders>
              <w:top w:val="double" w:sz="4" w:space="0" w:color="auto"/>
              <w:left w:val="single" w:sz="8" w:space="0" w:color="auto"/>
              <w:bottom w:val="single" w:sz="8" w:space="0" w:color="auto"/>
              <w:right w:val="single" w:sz="8" w:space="0" w:color="auto"/>
            </w:tcBorders>
            <w:shd w:val="clear" w:color="auto" w:fill="D9D9D9"/>
            <w:noWrap/>
            <w:vAlign w:val="center"/>
          </w:tcPr>
          <w:p w:rsidR="00343ED7" w:rsidRPr="00A32EC1" w:rsidRDefault="00343ED7" w:rsidP="00343ED7">
            <w:pPr>
              <w:spacing w:after="0"/>
              <w:jc w:val="center"/>
              <w:rPr>
                <w:rFonts w:ascii="Arial" w:hAnsi="Arial" w:cs="Arial"/>
                <w:b/>
                <w:bCs/>
                <w:sz w:val="14"/>
                <w:szCs w:val="14"/>
                <w:lang w:eastAsia="fr-CA"/>
              </w:rPr>
            </w:pPr>
            <w:r w:rsidRPr="00A32EC1">
              <w:rPr>
                <w:rFonts w:ascii="Arial" w:hAnsi="Arial" w:cs="Arial"/>
                <w:b/>
                <w:bCs/>
                <w:sz w:val="14"/>
                <w:szCs w:val="14"/>
                <w:lang w:eastAsia="fr-CA"/>
              </w:rPr>
              <w:t>Total :</w:t>
            </w:r>
          </w:p>
        </w:tc>
        <w:tc>
          <w:tcPr>
            <w:tcW w:w="992" w:type="dxa"/>
            <w:tcBorders>
              <w:top w:val="double" w:sz="4" w:space="0" w:color="auto"/>
              <w:left w:val="single" w:sz="8" w:space="0" w:color="auto"/>
              <w:bottom w:val="single" w:sz="8" w:space="0" w:color="auto"/>
              <w:right w:val="single" w:sz="8" w:space="0" w:color="auto"/>
            </w:tcBorders>
            <w:shd w:val="clear" w:color="auto" w:fill="D9D9D9"/>
            <w:vAlign w:val="center"/>
          </w:tcPr>
          <w:p w:rsidR="00343ED7" w:rsidRPr="00A32EC1" w:rsidRDefault="00343ED7" w:rsidP="00343ED7">
            <w:pPr>
              <w:spacing w:after="0"/>
              <w:jc w:val="center"/>
              <w:rPr>
                <w:rFonts w:ascii="Arial" w:hAnsi="Arial" w:cs="Arial"/>
                <w:b/>
                <w:sz w:val="14"/>
                <w:szCs w:val="14"/>
                <w:lang w:eastAsia="fr-CA"/>
              </w:rPr>
            </w:pPr>
            <w:r w:rsidRPr="00A32EC1">
              <w:rPr>
                <w:rFonts w:ascii="Arial" w:hAnsi="Arial" w:cs="Arial"/>
                <w:b/>
                <w:sz w:val="14"/>
                <w:szCs w:val="14"/>
                <w:lang w:eastAsia="fr-CA"/>
              </w:rPr>
              <w:t>1 116 000$</w:t>
            </w:r>
          </w:p>
        </w:tc>
        <w:tc>
          <w:tcPr>
            <w:tcW w:w="1134" w:type="dxa"/>
            <w:tcBorders>
              <w:top w:val="double" w:sz="4" w:space="0" w:color="auto"/>
              <w:left w:val="single" w:sz="8" w:space="0" w:color="auto"/>
              <w:bottom w:val="single" w:sz="8" w:space="0" w:color="auto"/>
              <w:right w:val="single" w:sz="8" w:space="0" w:color="auto"/>
            </w:tcBorders>
            <w:shd w:val="clear" w:color="auto" w:fill="D9D9D9"/>
            <w:vAlign w:val="center"/>
          </w:tcPr>
          <w:p w:rsidR="00343ED7" w:rsidRPr="00A32EC1" w:rsidRDefault="00343ED7" w:rsidP="00343ED7">
            <w:pPr>
              <w:spacing w:after="0"/>
              <w:jc w:val="center"/>
              <w:rPr>
                <w:rFonts w:ascii="Arial" w:hAnsi="Arial" w:cs="Arial"/>
                <w:b/>
                <w:sz w:val="14"/>
                <w:szCs w:val="14"/>
                <w:lang w:eastAsia="fr-CA"/>
              </w:rPr>
            </w:pPr>
          </w:p>
        </w:tc>
        <w:tc>
          <w:tcPr>
            <w:tcW w:w="1018" w:type="dxa"/>
            <w:tcBorders>
              <w:top w:val="double" w:sz="4" w:space="0" w:color="auto"/>
              <w:left w:val="single" w:sz="8" w:space="0" w:color="auto"/>
              <w:bottom w:val="single" w:sz="8" w:space="0" w:color="auto"/>
              <w:right w:val="single" w:sz="8" w:space="0" w:color="auto"/>
            </w:tcBorders>
            <w:shd w:val="clear" w:color="auto" w:fill="D9D9D9"/>
            <w:vAlign w:val="center"/>
          </w:tcPr>
          <w:p w:rsidR="00343ED7" w:rsidRPr="00A32EC1" w:rsidRDefault="004A6133" w:rsidP="00343ED7">
            <w:pPr>
              <w:spacing w:after="0"/>
              <w:jc w:val="center"/>
              <w:rPr>
                <w:rFonts w:ascii="Arial" w:hAnsi="Arial" w:cs="Arial"/>
                <w:b/>
                <w:sz w:val="14"/>
                <w:szCs w:val="14"/>
                <w:lang w:eastAsia="fr-CA"/>
              </w:rPr>
            </w:pPr>
            <w:r>
              <w:rPr>
                <w:rFonts w:ascii="Arial" w:hAnsi="Arial" w:cs="Arial"/>
                <w:b/>
                <w:sz w:val="14"/>
                <w:szCs w:val="14"/>
                <w:lang w:eastAsia="fr-CA"/>
              </w:rPr>
              <w:t>1 49</w:t>
            </w:r>
            <w:r w:rsidR="00343ED7" w:rsidRPr="00A32EC1">
              <w:rPr>
                <w:rFonts w:ascii="Arial" w:hAnsi="Arial" w:cs="Arial"/>
                <w:b/>
                <w:sz w:val="14"/>
                <w:szCs w:val="14"/>
                <w:lang w:eastAsia="fr-CA"/>
              </w:rPr>
              <w:t>0 400$</w:t>
            </w:r>
          </w:p>
        </w:tc>
        <w:tc>
          <w:tcPr>
            <w:tcW w:w="1108" w:type="dxa"/>
            <w:tcBorders>
              <w:top w:val="double" w:sz="4" w:space="0" w:color="auto"/>
              <w:left w:val="single" w:sz="8" w:space="0" w:color="auto"/>
              <w:bottom w:val="single" w:sz="8" w:space="0" w:color="auto"/>
              <w:right w:val="single" w:sz="8" w:space="0" w:color="auto"/>
            </w:tcBorders>
            <w:shd w:val="clear" w:color="auto" w:fill="D9D9D9"/>
            <w:vAlign w:val="center"/>
          </w:tcPr>
          <w:p w:rsidR="00343ED7" w:rsidRPr="00A32EC1" w:rsidRDefault="00343ED7" w:rsidP="00343ED7">
            <w:pPr>
              <w:spacing w:after="0"/>
              <w:jc w:val="center"/>
              <w:rPr>
                <w:rFonts w:ascii="Arial" w:hAnsi="Arial" w:cs="Arial"/>
                <w:b/>
                <w:sz w:val="14"/>
                <w:szCs w:val="14"/>
                <w:lang w:eastAsia="fr-CA"/>
              </w:rPr>
            </w:pPr>
          </w:p>
        </w:tc>
        <w:tc>
          <w:tcPr>
            <w:tcW w:w="993" w:type="dxa"/>
            <w:tcBorders>
              <w:top w:val="double" w:sz="4" w:space="0" w:color="auto"/>
              <w:left w:val="single" w:sz="8" w:space="0" w:color="auto"/>
              <w:bottom w:val="single" w:sz="8" w:space="0" w:color="auto"/>
              <w:right w:val="single" w:sz="8" w:space="0" w:color="auto"/>
            </w:tcBorders>
            <w:shd w:val="clear" w:color="auto" w:fill="D9D9D9"/>
          </w:tcPr>
          <w:p w:rsidR="00343ED7" w:rsidRPr="00A32EC1" w:rsidRDefault="004A6133" w:rsidP="00343ED7">
            <w:pPr>
              <w:spacing w:after="0"/>
              <w:jc w:val="center"/>
              <w:rPr>
                <w:rFonts w:ascii="Arial" w:hAnsi="Arial" w:cs="Arial"/>
                <w:b/>
                <w:sz w:val="14"/>
                <w:szCs w:val="14"/>
                <w:lang w:eastAsia="fr-CA"/>
              </w:rPr>
            </w:pPr>
            <w:r>
              <w:rPr>
                <w:rFonts w:ascii="Arial" w:hAnsi="Arial" w:cs="Arial"/>
                <w:b/>
                <w:sz w:val="14"/>
                <w:szCs w:val="14"/>
                <w:lang w:eastAsia="fr-CA"/>
              </w:rPr>
              <w:t>1 01</w:t>
            </w:r>
            <w:r w:rsidR="00343ED7" w:rsidRPr="00A32EC1">
              <w:rPr>
                <w:rFonts w:ascii="Arial" w:hAnsi="Arial" w:cs="Arial"/>
                <w:b/>
                <w:sz w:val="14"/>
                <w:szCs w:val="14"/>
                <w:lang w:eastAsia="fr-CA"/>
              </w:rPr>
              <w:t>0 500$</w:t>
            </w:r>
          </w:p>
        </w:tc>
        <w:tc>
          <w:tcPr>
            <w:tcW w:w="1134" w:type="dxa"/>
            <w:tcBorders>
              <w:top w:val="double" w:sz="4" w:space="0" w:color="auto"/>
              <w:left w:val="single" w:sz="8" w:space="0" w:color="auto"/>
              <w:bottom w:val="single" w:sz="8" w:space="0" w:color="auto"/>
              <w:right w:val="single" w:sz="8" w:space="0" w:color="auto"/>
            </w:tcBorders>
            <w:shd w:val="clear" w:color="auto" w:fill="D9D9D9"/>
          </w:tcPr>
          <w:p w:rsidR="00343ED7" w:rsidRPr="00A32EC1" w:rsidRDefault="00343ED7" w:rsidP="00343ED7">
            <w:pPr>
              <w:spacing w:after="0"/>
              <w:jc w:val="center"/>
              <w:rPr>
                <w:rFonts w:ascii="Arial" w:hAnsi="Arial" w:cs="Arial"/>
                <w:b/>
                <w:sz w:val="14"/>
                <w:szCs w:val="14"/>
                <w:lang w:eastAsia="fr-CA"/>
              </w:rPr>
            </w:pPr>
          </w:p>
        </w:tc>
        <w:tc>
          <w:tcPr>
            <w:tcW w:w="850" w:type="dxa"/>
            <w:tcBorders>
              <w:top w:val="double" w:sz="4" w:space="0" w:color="auto"/>
              <w:left w:val="single" w:sz="8" w:space="0" w:color="auto"/>
              <w:bottom w:val="single" w:sz="8" w:space="0" w:color="auto"/>
              <w:right w:val="single" w:sz="8" w:space="0" w:color="auto"/>
            </w:tcBorders>
            <w:shd w:val="clear" w:color="auto" w:fill="D9D9D9"/>
          </w:tcPr>
          <w:p w:rsidR="00343ED7" w:rsidRPr="00A32EC1" w:rsidRDefault="00343ED7" w:rsidP="00343ED7">
            <w:pPr>
              <w:spacing w:after="0"/>
              <w:jc w:val="center"/>
              <w:rPr>
                <w:rFonts w:ascii="Arial" w:hAnsi="Arial" w:cs="Arial"/>
                <w:b/>
                <w:sz w:val="14"/>
                <w:szCs w:val="14"/>
                <w:lang w:eastAsia="fr-CA"/>
              </w:rPr>
            </w:pPr>
            <w:r w:rsidRPr="00A32EC1">
              <w:rPr>
                <w:rFonts w:ascii="Arial" w:hAnsi="Arial" w:cs="Arial"/>
                <w:b/>
                <w:sz w:val="14"/>
                <w:szCs w:val="14"/>
                <w:lang w:eastAsia="fr-CA"/>
              </w:rPr>
              <w:t>945 000 $</w:t>
            </w:r>
          </w:p>
        </w:tc>
        <w:tc>
          <w:tcPr>
            <w:tcW w:w="1134" w:type="dxa"/>
            <w:tcBorders>
              <w:top w:val="double" w:sz="4" w:space="0" w:color="auto"/>
              <w:left w:val="single" w:sz="8" w:space="0" w:color="auto"/>
              <w:bottom w:val="single" w:sz="8" w:space="0" w:color="auto"/>
              <w:right w:val="single" w:sz="8" w:space="0" w:color="auto"/>
            </w:tcBorders>
            <w:shd w:val="clear" w:color="auto" w:fill="D9D9D9"/>
          </w:tcPr>
          <w:p w:rsidR="00343ED7" w:rsidRPr="00A32EC1" w:rsidRDefault="00343ED7" w:rsidP="00343ED7">
            <w:pPr>
              <w:spacing w:after="0"/>
              <w:jc w:val="center"/>
              <w:rPr>
                <w:rFonts w:ascii="Arial" w:hAnsi="Arial" w:cs="Arial"/>
                <w:b/>
                <w:sz w:val="14"/>
                <w:szCs w:val="14"/>
                <w:lang w:eastAsia="fr-CA"/>
              </w:rPr>
            </w:pPr>
          </w:p>
        </w:tc>
        <w:tc>
          <w:tcPr>
            <w:tcW w:w="1002" w:type="dxa"/>
            <w:tcBorders>
              <w:top w:val="double" w:sz="4" w:space="0" w:color="auto"/>
              <w:left w:val="single" w:sz="8" w:space="0" w:color="auto"/>
              <w:bottom w:val="single" w:sz="8" w:space="0" w:color="auto"/>
              <w:right w:val="single" w:sz="8" w:space="0" w:color="auto"/>
            </w:tcBorders>
            <w:shd w:val="clear" w:color="auto" w:fill="D9D9D9"/>
            <w:noWrap/>
            <w:vAlign w:val="center"/>
          </w:tcPr>
          <w:p w:rsidR="00343ED7" w:rsidRPr="00A32EC1" w:rsidRDefault="00343ED7" w:rsidP="00343ED7">
            <w:pPr>
              <w:spacing w:after="0"/>
              <w:jc w:val="center"/>
              <w:rPr>
                <w:rFonts w:ascii="Arial" w:hAnsi="Arial" w:cs="Arial"/>
                <w:b/>
                <w:sz w:val="14"/>
                <w:szCs w:val="14"/>
                <w:lang w:eastAsia="fr-CA"/>
              </w:rPr>
            </w:pPr>
            <w:r w:rsidRPr="00A32EC1">
              <w:rPr>
                <w:rFonts w:ascii="Arial" w:hAnsi="Arial" w:cs="Arial"/>
                <w:b/>
                <w:sz w:val="14"/>
                <w:szCs w:val="14"/>
                <w:lang w:eastAsia="fr-CA"/>
              </w:rPr>
              <w:t>3 365 900$</w:t>
            </w:r>
          </w:p>
        </w:tc>
      </w:tr>
    </w:tbl>
    <w:p w:rsidR="00343ED7" w:rsidRPr="00A32EC1" w:rsidRDefault="00343ED7" w:rsidP="00343ED7">
      <w:pPr>
        <w:pStyle w:val="Texte"/>
        <w:rPr>
          <w:rFonts w:cs="Arial"/>
          <w:sz w:val="14"/>
          <w:szCs w:val="14"/>
        </w:rPr>
      </w:pPr>
    </w:p>
    <w:p w:rsidR="00343ED7" w:rsidRPr="00343ED7" w:rsidRDefault="004A6133" w:rsidP="00343ED7">
      <w:pPr>
        <w:pStyle w:val="Rsolu"/>
      </w:pPr>
      <w:r>
        <w:t>résolu à la majorité de 5 pour et 1 contre</w:t>
      </w:r>
    </w:p>
    <w:p w:rsidR="001D14CF" w:rsidRDefault="001D14CF" w:rsidP="00330B0B">
      <w:pPr>
        <w:pStyle w:val="Point"/>
      </w:pPr>
      <w:r>
        <w:lastRenderedPageBreak/>
        <w:t>période de question</w:t>
      </w:r>
      <w:r w:rsidR="00722FB3">
        <w:t>S</w:t>
      </w:r>
    </w:p>
    <w:p w:rsidR="001D14CF" w:rsidRDefault="001D14CF" w:rsidP="00330B0B">
      <w:pPr>
        <w:pStyle w:val="Texte"/>
      </w:pPr>
      <w:r>
        <w:t>Les sujets suivants sont abordés au cours de la période de questions :</w:t>
      </w:r>
      <w:r w:rsidR="004A6133">
        <w:t xml:space="preserve"> Le type de luminaires auquel ont fait référence à l’intérieur du programme triennal des immobilisations.</w:t>
      </w:r>
    </w:p>
    <w:p w:rsidR="001D14CF" w:rsidRDefault="001D14CF" w:rsidP="00330B0B">
      <w:pPr>
        <w:pStyle w:val="Point"/>
      </w:pPr>
      <w:r>
        <w:t>levée de l’assemblée</w:t>
      </w:r>
    </w:p>
    <w:p w:rsidR="001D14CF" w:rsidRDefault="001D14CF" w:rsidP="00330B0B">
      <w:pPr>
        <w:pStyle w:val="Texte"/>
      </w:pPr>
      <w:r>
        <w:t>L’assemblée est levée v</w:t>
      </w:r>
      <w:r w:rsidR="00590D5B">
        <w:t xml:space="preserve">ers </w:t>
      </w:r>
      <w:r w:rsidR="004A6133">
        <w:t>16h20</w:t>
      </w:r>
      <w:r w:rsidR="00590D5B">
        <w:t xml:space="preserve"> sur proposition de</w:t>
      </w:r>
      <w:r w:rsidR="00B53C01">
        <w:t xml:space="preserve"> </w:t>
      </w:r>
      <w:r w:rsidR="004A6133">
        <w:t>madame la conseillère Huguette Larose.</w:t>
      </w:r>
    </w:p>
    <w:p w:rsidR="00477BC6" w:rsidRDefault="001D14CF" w:rsidP="006A2EEA">
      <w:pPr>
        <w:pStyle w:val="Maire"/>
        <w:tabs>
          <w:tab w:val="left" w:leader="underscore" w:pos="5103"/>
          <w:tab w:val="left" w:pos="5387"/>
          <w:tab w:val="left" w:leader="underscore" w:pos="8646"/>
        </w:tabs>
        <w:spacing w:before="480"/>
        <w:ind w:left="2041"/>
      </w:pPr>
      <w:r>
        <w:tab/>
      </w:r>
      <w:r>
        <w:tab/>
      </w:r>
      <w:r>
        <w:tab/>
      </w:r>
    </w:p>
    <w:p w:rsidR="001D14CF" w:rsidRDefault="001D14CF" w:rsidP="00590D5B">
      <w:pPr>
        <w:pStyle w:val="Maire"/>
        <w:tabs>
          <w:tab w:val="left" w:pos="5529"/>
          <w:tab w:val="left" w:leader="underscore" w:pos="8646"/>
        </w:tabs>
        <w:spacing w:before="0"/>
        <w:ind w:left="2126"/>
      </w:pPr>
      <w:r>
        <w:t>Jacques Demers</w:t>
      </w:r>
      <w:r w:rsidR="00477BC6" w:rsidRPr="00477BC6">
        <w:tab/>
      </w:r>
      <w:r w:rsidR="00477BC6">
        <w:t>Serge Caron</w:t>
      </w:r>
    </w:p>
    <w:p w:rsidR="001D14CF" w:rsidRPr="001D14CF" w:rsidRDefault="001D14CF" w:rsidP="00477BC6">
      <w:pPr>
        <w:pStyle w:val="Maire"/>
        <w:tabs>
          <w:tab w:val="left" w:pos="5529"/>
        </w:tabs>
        <w:spacing w:before="0"/>
      </w:pPr>
      <w:r>
        <w:t>Maire</w:t>
      </w:r>
      <w:r w:rsidR="00477BC6">
        <w:tab/>
        <w:t>Secrétaire-trésorier</w:t>
      </w:r>
    </w:p>
    <w:sectPr w:rsidR="001D14CF" w:rsidRPr="001D14CF" w:rsidSect="001D14CF">
      <w:type w:val="continuous"/>
      <w:pgSz w:w="12240" w:h="20160" w:code="5"/>
      <w:pgMar w:top="2041"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ED7" w:rsidRDefault="00343ED7" w:rsidP="009B23B9">
      <w:pPr>
        <w:spacing w:after="0" w:line="240" w:lineRule="auto"/>
      </w:pPr>
      <w:r>
        <w:separator/>
      </w:r>
    </w:p>
  </w:endnote>
  <w:endnote w:type="continuationSeparator" w:id="0">
    <w:p w:rsidR="00343ED7" w:rsidRDefault="00343ED7" w:rsidP="009B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Gras">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D7" w:rsidRDefault="00343ED7" w:rsidP="00085A82">
    <w:pPr>
      <w:pStyle w:val="Pieddepage"/>
      <w:ind w:left="720"/>
      <w:jc w:val="center"/>
    </w:pPr>
    <w:r>
      <w:t xml:space="preserve">- </w:t>
    </w:r>
    <w:r>
      <w:fldChar w:fldCharType="begin"/>
    </w:r>
    <w:r>
      <w:instrText xml:space="preserve"> PAGE   \* MERGEFORMAT </w:instrText>
    </w:r>
    <w:r>
      <w:fldChar w:fldCharType="separate"/>
    </w:r>
    <w:r w:rsidR="00781143">
      <w:rPr>
        <w:noProof/>
      </w:rPr>
      <w:t>1665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ED7" w:rsidRDefault="00343ED7" w:rsidP="009B23B9">
      <w:pPr>
        <w:spacing w:after="0" w:line="240" w:lineRule="auto"/>
      </w:pPr>
      <w:r>
        <w:separator/>
      </w:r>
    </w:p>
  </w:footnote>
  <w:footnote w:type="continuationSeparator" w:id="0">
    <w:p w:rsidR="00343ED7" w:rsidRDefault="00343ED7" w:rsidP="009B2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ED7" w:rsidRPr="009B23B9" w:rsidRDefault="00343ED7" w:rsidP="007834B9">
    <w:pPr>
      <w:pStyle w:val="En-tte"/>
      <w:ind w:left="2127"/>
      <w:jc w:val="center"/>
      <w:rPr>
        <w:rFonts w:ascii="Impact" w:hAnsi="Impact"/>
        <w:color w:val="808080"/>
        <w:sz w:val="32"/>
        <w:szCs w:val="32"/>
      </w:rPr>
    </w:pPr>
    <w:r>
      <w:rPr>
        <w:rFonts w:ascii="Impact" w:hAnsi="Impact"/>
        <w:color w:val="808080"/>
        <w:sz w:val="32"/>
        <w:szCs w:val="32"/>
      </w:rPr>
      <w:t>MUNICIPALITÉ DE SAINTE-CATHERINE-DE-HATLEY</w:t>
    </w:r>
    <w:r>
      <w:rPr>
        <w:rFonts w:ascii="Impact" w:hAnsi="Impact"/>
        <w:color w:val="808080"/>
        <w:sz w:val="32"/>
        <w:szCs w:val="32"/>
      </w:rPr>
      <w:br/>
      <w:t>SÉANCE EXTRAORDINAIRE DU CONSEIL MUNICIPAL</w:t>
    </w:r>
    <w:r>
      <w:rPr>
        <w:rFonts w:ascii="Impact" w:hAnsi="Impact"/>
        <w:color w:val="808080"/>
        <w:sz w:val="32"/>
        <w:szCs w:val="32"/>
      </w:rPr>
      <w:br/>
      <w:t>DU 7 DÉCEMBRE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648"/>
    <w:multiLevelType w:val="multilevel"/>
    <w:tmpl w:val="ADE01886"/>
    <w:lvl w:ilvl="0">
      <w:start w:val="1"/>
      <w:numFmt w:val="decimal"/>
      <w:lvlText w:val="%1)"/>
      <w:lvlJc w:val="left"/>
      <w:pPr>
        <w:ind w:left="2835" w:hanging="709"/>
      </w:pPr>
      <w:rPr>
        <w:rFonts w:ascii="Arial Gras" w:hAnsi="Arial Gras" w:hint="default"/>
        <w:b/>
        <w:i w:val="0"/>
        <w:sz w:val="20"/>
      </w:rPr>
    </w:lvl>
    <w:lvl w:ilvl="1">
      <w:start w:val="1"/>
      <w:numFmt w:val="decimal"/>
      <w:lvlText w:val="%2.%1"/>
      <w:lvlJc w:val="left"/>
      <w:pPr>
        <w:ind w:left="2835" w:hanging="709"/>
      </w:pPr>
      <w:rPr>
        <w:rFonts w:hint="default"/>
      </w:rPr>
    </w:lvl>
    <w:lvl w:ilvl="2">
      <w:start w:val="1"/>
      <w:numFmt w:val="lowerRoman"/>
      <w:lvlText w:val="%3)"/>
      <w:lvlJc w:val="left"/>
      <w:pPr>
        <w:tabs>
          <w:tab w:val="num" w:pos="2126"/>
        </w:tabs>
        <w:ind w:left="2835" w:hanging="709"/>
      </w:pPr>
      <w:rPr>
        <w:rFonts w:hint="default"/>
      </w:rPr>
    </w:lvl>
    <w:lvl w:ilvl="3">
      <w:start w:val="1"/>
      <w:numFmt w:val="decimal"/>
      <w:lvlText w:val="(%4)"/>
      <w:lvlJc w:val="left"/>
      <w:pPr>
        <w:tabs>
          <w:tab w:val="num" w:pos="2126"/>
        </w:tabs>
        <w:ind w:left="2835" w:hanging="709"/>
      </w:pPr>
      <w:rPr>
        <w:rFonts w:hint="default"/>
      </w:rPr>
    </w:lvl>
    <w:lvl w:ilvl="4">
      <w:start w:val="1"/>
      <w:numFmt w:val="lowerLetter"/>
      <w:lvlText w:val="(%5)"/>
      <w:lvlJc w:val="left"/>
      <w:pPr>
        <w:tabs>
          <w:tab w:val="num" w:pos="2126"/>
        </w:tabs>
        <w:ind w:left="2835" w:hanging="709"/>
      </w:pPr>
      <w:rPr>
        <w:rFonts w:hint="default"/>
      </w:rPr>
    </w:lvl>
    <w:lvl w:ilvl="5">
      <w:start w:val="1"/>
      <w:numFmt w:val="lowerRoman"/>
      <w:lvlText w:val="(%6)"/>
      <w:lvlJc w:val="left"/>
      <w:pPr>
        <w:tabs>
          <w:tab w:val="num" w:pos="2126"/>
        </w:tabs>
        <w:ind w:left="2835" w:hanging="709"/>
      </w:pPr>
      <w:rPr>
        <w:rFonts w:hint="default"/>
      </w:rPr>
    </w:lvl>
    <w:lvl w:ilvl="6">
      <w:start w:val="1"/>
      <w:numFmt w:val="decimal"/>
      <w:lvlText w:val="%7."/>
      <w:lvlJc w:val="left"/>
      <w:pPr>
        <w:tabs>
          <w:tab w:val="num" w:pos="2126"/>
        </w:tabs>
        <w:ind w:left="2835" w:hanging="709"/>
      </w:pPr>
      <w:rPr>
        <w:rFonts w:hint="default"/>
      </w:rPr>
    </w:lvl>
    <w:lvl w:ilvl="7">
      <w:start w:val="1"/>
      <w:numFmt w:val="lowerLetter"/>
      <w:lvlText w:val="%8."/>
      <w:lvlJc w:val="left"/>
      <w:pPr>
        <w:tabs>
          <w:tab w:val="num" w:pos="2126"/>
        </w:tabs>
        <w:ind w:left="2835" w:hanging="709"/>
      </w:pPr>
      <w:rPr>
        <w:rFonts w:hint="default"/>
      </w:rPr>
    </w:lvl>
    <w:lvl w:ilvl="8">
      <w:start w:val="1"/>
      <w:numFmt w:val="lowerRoman"/>
      <w:lvlText w:val="%9."/>
      <w:lvlJc w:val="left"/>
      <w:pPr>
        <w:tabs>
          <w:tab w:val="num" w:pos="2126"/>
        </w:tabs>
        <w:ind w:left="2835" w:hanging="709"/>
      </w:pPr>
      <w:rPr>
        <w:rFonts w:hint="default"/>
      </w:rPr>
    </w:lvl>
  </w:abstractNum>
  <w:abstractNum w:abstractNumId="1" w15:restartNumberingAfterBreak="0">
    <w:nsid w:val="1ADD3FF5"/>
    <w:multiLevelType w:val="multilevel"/>
    <w:tmpl w:val="1EB2F686"/>
    <w:lvl w:ilvl="0">
      <w:start w:val="1"/>
      <w:numFmt w:val="decimal"/>
      <w:lvlText w:val="%1"/>
      <w:lvlJc w:val="left"/>
      <w:pPr>
        <w:ind w:left="2835" w:hanging="709"/>
      </w:pPr>
      <w:rPr>
        <w:rFonts w:ascii="Arial Gras" w:hAnsi="Arial Gras" w:hint="default"/>
        <w:b/>
        <w:i w:val="0"/>
        <w:sz w:val="20"/>
      </w:rPr>
    </w:lvl>
    <w:lvl w:ilvl="1">
      <w:start w:val="1"/>
      <w:numFmt w:val="decimal"/>
      <w:lvlText w:val="%1.%2"/>
      <w:lvlJc w:val="left"/>
      <w:pPr>
        <w:ind w:left="2835" w:hanging="709"/>
      </w:pPr>
      <w:rPr>
        <w:rFonts w:hint="default"/>
        <w:b/>
      </w:rPr>
    </w:lvl>
    <w:lvl w:ilvl="2">
      <w:start w:val="1"/>
      <w:numFmt w:val="lowerRoman"/>
      <w:lvlText w:val="%3)"/>
      <w:lvlJc w:val="left"/>
      <w:pPr>
        <w:tabs>
          <w:tab w:val="num" w:pos="2126"/>
        </w:tabs>
        <w:ind w:left="2835" w:hanging="709"/>
      </w:pPr>
      <w:rPr>
        <w:rFonts w:hint="default"/>
      </w:rPr>
    </w:lvl>
    <w:lvl w:ilvl="3">
      <w:start w:val="1"/>
      <w:numFmt w:val="decimal"/>
      <w:lvlText w:val="(%4)"/>
      <w:lvlJc w:val="left"/>
      <w:pPr>
        <w:tabs>
          <w:tab w:val="num" w:pos="2126"/>
        </w:tabs>
        <w:ind w:left="2835" w:hanging="709"/>
      </w:pPr>
      <w:rPr>
        <w:rFonts w:hint="default"/>
      </w:rPr>
    </w:lvl>
    <w:lvl w:ilvl="4">
      <w:start w:val="1"/>
      <w:numFmt w:val="lowerLetter"/>
      <w:lvlText w:val="(%5)"/>
      <w:lvlJc w:val="left"/>
      <w:pPr>
        <w:tabs>
          <w:tab w:val="num" w:pos="2126"/>
        </w:tabs>
        <w:ind w:left="2835" w:hanging="709"/>
      </w:pPr>
      <w:rPr>
        <w:rFonts w:hint="default"/>
      </w:rPr>
    </w:lvl>
    <w:lvl w:ilvl="5">
      <w:start w:val="1"/>
      <w:numFmt w:val="lowerRoman"/>
      <w:lvlText w:val="(%6)"/>
      <w:lvlJc w:val="left"/>
      <w:pPr>
        <w:tabs>
          <w:tab w:val="num" w:pos="2126"/>
        </w:tabs>
        <w:ind w:left="2835" w:hanging="709"/>
      </w:pPr>
      <w:rPr>
        <w:rFonts w:hint="default"/>
      </w:rPr>
    </w:lvl>
    <w:lvl w:ilvl="6">
      <w:start w:val="1"/>
      <w:numFmt w:val="decimal"/>
      <w:lvlText w:val="%7."/>
      <w:lvlJc w:val="left"/>
      <w:pPr>
        <w:tabs>
          <w:tab w:val="num" w:pos="2126"/>
        </w:tabs>
        <w:ind w:left="2835" w:hanging="709"/>
      </w:pPr>
      <w:rPr>
        <w:rFonts w:hint="default"/>
      </w:rPr>
    </w:lvl>
    <w:lvl w:ilvl="7">
      <w:start w:val="1"/>
      <w:numFmt w:val="lowerLetter"/>
      <w:lvlText w:val="%8."/>
      <w:lvlJc w:val="left"/>
      <w:pPr>
        <w:tabs>
          <w:tab w:val="num" w:pos="2126"/>
        </w:tabs>
        <w:ind w:left="2835" w:hanging="709"/>
      </w:pPr>
      <w:rPr>
        <w:rFonts w:hint="default"/>
      </w:rPr>
    </w:lvl>
    <w:lvl w:ilvl="8">
      <w:start w:val="1"/>
      <w:numFmt w:val="lowerRoman"/>
      <w:lvlText w:val="%9."/>
      <w:lvlJc w:val="left"/>
      <w:pPr>
        <w:tabs>
          <w:tab w:val="num" w:pos="2126"/>
        </w:tabs>
        <w:ind w:left="2835" w:hanging="709"/>
      </w:pPr>
      <w:rPr>
        <w:rFonts w:hint="default"/>
      </w:rPr>
    </w:lvl>
  </w:abstractNum>
  <w:abstractNum w:abstractNumId="2" w15:restartNumberingAfterBreak="0">
    <w:nsid w:val="1E584ADD"/>
    <w:multiLevelType w:val="multilevel"/>
    <w:tmpl w:val="ADE01886"/>
    <w:styleLink w:val="Style1"/>
    <w:lvl w:ilvl="0">
      <w:start w:val="1"/>
      <w:numFmt w:val="decimal"/>
      <w:lvlText w:val="%1)"/>
      <w:lvlJc w:val="left"/>
      <w:pPr>
        <w:ind w:left="2835" w:hanging="709"/>
      </w:pPr>
      <w:rPr>
        <w:rFonts w:ascii="Arial Gras" w:hAnsi="Arial Gras" w:hint="default"/>
        <w:b/>
        <w:i w:val="0"/>
        <w:sz w:val="20"/>
      </w:rPr>
    </w:lvl>
    <w:lvl w:ilvl="1">
      <w:start w:val="1"/>
      <w:numFmt w:val="decimal"/>
      <w:lvlText w:val="%2.%1"/>
      <w:lvlJc w:val="left"/>
      <w:pPr>
        <w:ind w:left="2835" w:hanging="709"/>
      </w:pPr>
      <w:rPr>
        <w:rFonts w:hint="default"/>
      </w:rPr>
    </w:lvl>
    <w:lvl w:ilvl="2">
      <w:start w:val="1"/>
      <w:numFmt w:val="lowerRoman"/>
      <w:lvlText w:val="%3)"/>
      <w:lvlJc w:val="left"/>
      <w:pPr>
        <w:tabs>
          <w:tab w:val="num" w:pos="2126"/>
        </w:tabs>
        <w:ind w:left="2835" w:hanging="709"/>
      </w:pPr>
      <w:rPr>
        <w:rFonts w:hint="default"/>
      </w:rPr>
    </w:lvl>
    <w:lvl w:ilvl="3">
      <w:start w:val="1"/>
      <w:numFmt w:val="decimal"/>
      <w:lvlText w:val="(%4)"/>
      <w:lvlJc w:val="left"/>
      <w:pPr>
        <w:tabs>
          <w:tab w:val="num" w:pos="2126"/>
        </w:tabs>
        <w:ind w:left="2835" w:hanging="709"/>
      </w:pPr>
      <w:rPr>
        <w:rFonts w:hint="default"/>
      </w:rPr>
    </w:lvl>
    <w:lvl w:ilvl="4">
      <w:start w:val="1"/>
      <w:numFmt w:val="lowerLetter"/>
      <w:lvlText w:val="(%5)"/>
      <w:lvlJc w:val="left"/>
      <w:pPr>
        <w:tabs>
          <w:tab w:val="num" w:pos="2126"/>
        </w:tabs>
        <w:ind w:left="2835" w:hanging="709"/>
      </w:pPr>
      <w:rPr>
        <w:rFonts w:hint="default"/>
      </w:rPr>
    </w:lvl>
    <w:lvl w:ilvl="5">
      <w:start w:val="1"/>
      <w:numFmt w:val="lowerRoman"/>
      <w:lvlText w:val="(%6)"/>
      <w:lvlJc w:val="left"/>
      <w:pPr>
        <w:tabs>
          <w:tab w:val="num" w:pos="2126"/>
        </w:tabs>
        <w:ind w:left="2835" w:hanging="709"/>
      </w:pPr>
      <w:rPr>
        <w:rFonts w:hint="default"/>
      </w:rPr>
    </w:lvl>
    <w:lvl w:ilvl="6">
      <w:start w:val="1"/>
      <w:numFmt w:val="decimal"/>
      <w:lvlText w:val="%7."/>
      <w:lvlJc w:val="left"/>
      <w:pPr>
        <w:tabs>
          <w:tab w:val="num" w:pos="2126"/>
        </w:tabs>
        <w:ind w:left="2835" w:hanging="709"/>
      </w:pPr>
      <w:rPr>
        <w:rFonts w:hint="default"/>
      </w:rPr>
    </w:lvl>
    <w:lvl w:ilvl="7">
      <w:start w:val="1"/>
      <w:numFmt w:val="lowerLetter"/>
      <w:lvlText w:val="%8."/>
      <w:lvlJc w:val="left"/>
      <w:pPr>
        <w:tabs>
          <w:tab w:val="num" w:pos="2126"/>
        </w:tabs>
        <w:ind w:left="2835" w:hanging="709"/>
      </w:pPr>
      <w:rPr>
        <w:rFonts w:hint="default"/>
      </w:rPr>
    </w:lvl>
    <w:lvl w:ilvl="8">
      <w:start w:val="1"/>
      <w:numFmt w:val="lowerRoman"/>
      <w:lvlText w:val="%9."/>
      <w:lvlJc w:val="left"/>
      <w:pPr>
        <w:tabs>
          <w:tab w:val="num" w:pos="2126"/>
        </w:tabs>
        <w:ind w:left="2835" w:hanging="709"/>
      </w:pPr>
      <w:rPr>
        <w:rFonts w:hint="default"/>
      </w:rPr>
    </w:lvl>
  </w:abstractNum>
  <w:abstractNum w:abstractNumId="3" w15:restartNumberingAfterBreak="0">
    <w:nsid w:val="1E6369FF"/>
    <w:multiLevelType w:val="multilevel"/>
    <w:tmpl w:val="ADE01886"/>
    <w:numStyleLink w:val="Style1"/>
  </w:abstractNum>
  <w:abstractNum w:abstractNumId="4" w15:restartNumberingAfterBreak="0">
    <w:nsid w:val="220D0EB2"/>
    <w:multiLevelType w:val="multilevel"/>
    <w:tmpl w:val="ADE01886"/>
    <w:numStyleLink w:val="Style1"/>
  </w:abstractNum>
  <w:abstractNum w:abstractNumId="5" w15:restartNumberingAfterBreak="0">
    <w:nsid w:val="22A12BA0"/>
    <w:multiLevelType w:val="hybridMultilevel"/>
    <w:tmpl w:val="ADE23600"/>
    <w:lvl w:ilvl="0" w:tplc="D4462BFC">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3540ED4"/>
    <w:multiLevelType w:val="hybridMultilevel"/>
    <w:tmpl w:val="1CC64640"/>
    <w:lvl w:ilvl="0" w:tplc="0A1A0962">
      <w:start w:val="1"/>
      <w:numFmt w:val="bullet"/>
      <w:lvlText w:val=""/>
      <w:lvlJc w:val="left"/>
      <w:pPr>
        <w:ind w:left="2846"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A1A0962">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BEF2590"/>
    <w:multiLevelType w:val="multilevel"/>
    <w:tmpl w:val="E112102C"/>
    <w:lvl w:ilvl="0">
      <w:start w:val="1"/>
      <w:numFmt w:val="decimal"/>
      <w:lvlText w:val="%1)"/>
      <w:lvlJc w:val="left"/>
      <w:pPr>
        <w:ind w:left="2835" w:hanging="709"/>
      </w:pPr>
      <w:rPr>
        <w:rFonts w:ascii="Arial Gras" w:hAnsi="Arial Gras" w:hint="default"/>
        <w:b/>
        <w:i w:val="0"/>
        <w:sz w:val="20"/>
      </w:rPr>
    </w:lvl>
    <w:lvl w:ilvl="1">
      <w:start w:val="1"/>
      <w:numFmt w:val="decimal"/>
      <w:lvlText w:val="%1.%2"/>
      <w:lvlJc w:val="left"/>
      <w:pPr>
        <w:ind w:left="2835" w:hanging="709"/>
      </w:pPr>
      <w:rPr>
        <w:rFonts w:hint="default"/>
        <w:b/>
      </w:rPr>
    </w:lvl>
    <w:lvl w:ilvl="2">
      <w:start w:val="1"/>
      <w:numFmt w:val="lowerRoman"/>
      <w:lvlText w:val="%3)"/>
      <w:lvlJc w:val="left"/>
      <w:pPr>
        <w:tabs>
          <w:tab w:val="num" w:pos="2126"/>
        </w:tabs>
        <w:ind w:left="2835" w:hanging="709"/>
      </w:pPr>
      <w:rPr>
        <w:rFonts w:hint="default"/>
      </w:rPr>
    </w:lvl>
    <w:lvl w:ilvl="3">
      <w:start w:val="1"/>
      <w:numFmt w:val="decimal"/>
      <w:lvlText w:val="(%4)"/>
      <w:lvlJc w:val="left"/>
      <w:pPr>
        <w:tabs>
          <w:tab w:val="num" w:pos="2126"/>
        </w:tabs>
        <w:ind w:left="2835" w:hanging="709"/>
      </w:pPr>
      <w:rPr>
        <w:rFonts w:hint="default"/>
      </w:rPr>
    </w:lvl>
    <w:lvl w:ilvl="4">
      <w:start w:val="1"/>
      <w:numFmt w:val="lowerLetter"/>
      <w:lvlText w:val="(%5)"/>
      <w:lvlJc w:val="left"/>
      <w:pPr>
        <w:tabs>
          <w:tab w:val="num" w:pos="2126"/>
        </w:tabs>
        <w:ind w:left="2835" w:hanging="709"/>
      </w:pPr>
      <w:rPr>
        <w:rFonts w:hint="default"/>
      </w:rPr>
    </w:lvl>
    <w:lvl w:ilvl="5">
      <w:start w:val="1"/>
      <w:numFmt w:val="lowerRoman"/>
      <w:lvlText w:val="(%6)"/>
      <w:lvlJc w:val="left"/>
      <w:pPr>
        <w:tabs>
          <w:tab w:val="num" w:pos="2126"/>
        </w:tabs>
        <w:ind w:left="2835" w:hanging="709"/>
      </w:pPr>
      <w:rPr>
        <w:rFonts w:hint="default"/>
      </w:rPr>
    </w:lvl>
    <w:lvl w:ilvl="6">
      <w:start w:val="1"/>
      <w:numFmt w:val="decimal"/>
      <w:lvlText w:val="%7."/>
      <w:lvlJc w:val="left"/>
      <w:pPr>
        <w:tabs>
          <w:tab w:val="num" w:pos="2126"/>
        </w:tabs>
        <w:ind w:left="2835" w:hanging="709"/>
      </w:pPr>
      <w:rPr>
        <w:rFonts w:hint="default"/>
      </w:rPr>
    </w:lvl>
    <w:lvl w:ilvl="7">
      <w:start w:val="1"/>
      <w:numFmt w:val="lowerLetter"/>
      <w:lvlText w:val="%8."/>
      <w:lvlJc w:val="left"/>
      <w:pPr>
        <w:tabs>
          <w:tab w:val="num" w:pos="2126"/>
        </w:tabs>
        <w:ind w:left="2835" w:hanging="709"/>
      </w:pPr>
      <w:rPr>
        <w:rFonts w:hint="default"/>
      </w:rPr>
    </w:lvl>
    <w:lvl w:ilvl="8">
      <w:start w:val="1"/>
      <w:numFmt w:val="lowerRoman"/>
      <w:lvlText w:val="%9."/>
      <w:lvlJc w:val="left"/>
      <w:pPr>
        <w:tabs>
          <w:tab w:val="num" w:pos="2126"/>
        </w:tabs>
        <w:ind w:left="2835" w:hanging="709"/>
      </w:pPr>
      <w:rPr>
        <w:rFonts w:hint="default"/>
      </w:rPr>
    </w:lvl>
  </w:abstractNum>
  <w:abstractNum w:abstractNumId="8" w15:restartNumberingAfterBreak="0">
    <w:nsid w:val="35A41FC8"/>
    <w:multiLevelType w:val="multilevel"/>
    <w:tmpl w:val="ADE01886"/>
    <w:numStyleLink w:val="Style1"/>
  </w:abstractNum>
  <w:abstractNum w:abstractNumId="9" w15:restartNumberingAfterBreak="0">
    <w:nsid w:val="3BED2B5B"/>
    <w:multiLevelType w:val="multilevel"/>
    <w:tmpl w:val="ADE01886"/>
    <w:numStyleLink w:val="Style1"/>
  </w:abstractNum>
  <w:abstractNum w:abstractNumId="10" w15:restartNumberingAfterBreak="0">
    <w:nsid w:val="418F500E"/>
    <w:multiLevelType w:val="hybridMultilevel"/>
    <w:tmpl w:val="44AABD64"/>
    <w:lvl w:ilvl="0" w:tplc="968E5AF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3BA3E55"/>
    <w:multiLevelType w:val="multilevel"/>
    <w:tmpl w:val="2602805C"/>
    <w:lvl w:ilvl="0">
      <w:start w:val="1"/>
      <w:numFmt w:val="decimal"/>
      <w:lvlText w:val="%1)"/>
      <w:lvlJc w:val="left"/>
      <w:pPr>
        <w:ind w:left="709" w:hanging="709"/>
      </w:pPr>
      <w:rPr>
        <w:rFonts w:ascii="Arial Gras" w:hAnsi="Arial Gras" w:hint="default"/>
        <w:b/>
        <w:i w:val="0"/>
        <w:sz w:val="20"/>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D82CF7"/>
    <w:multiLevelType w:val="multilevel"/>
    <w:tmpl w:val="19C84C1A"/>
    <w:lvl w:ilvl="0">
      <w:start w:val="1"/>
      <w:numFmt w:val="decimal"/>
      <w:lvlText w:val="%1)"/>
      <w:lvlJc w:val="left"/>
      <w:pPr>
        <w:ind w:left="709" w:hanging="709"/>
      </w:pPr>
      <w:rPr>
        <w:rFonts w:ascii="Arial" w:hAnsi="Arial" w:hint="default"/>
        <w:sz w:val="20"/>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FB7999"/>
    <w:multiLevelType w:val="multilevel"/>
    <w:tmpl w:val="AD80B5DA"/>
    <w:lvl w:ilvl="0">
      <w:start w:val="1"/>
      <w:numFmt w:val="decimal"/>
      <w:lvlText w:val="%1"/>
      <w:lvlJc w:val="left"/>
      <w:pPr>
        <w:ind w:left="2835" w:hanging="709"/>
      </w:pPr>
      <w:rPr>
        <w:rFonts w:ascii="Arial Gras" w:hAnsi="Arial Gras" w:hint="default"/>
        <w:b/>
        <w:i w:val="0"/>
        <w:sz w:val="20"/>
      </w:rPr>
    </w:lvl>
    <w:lvl w:ilvl="1">
      <w:start w:val="1"/>
      <w:numFmt w:val="decimal"/>
      <w:lvlText w:val="%1.%2"/>
      <w:lvlJc w:val="left"/>
      <w:pPr>
        <w:ind w:left="2835" w:hanging="709"/>
      </w:pPr>
      <w:rPr>
        <w:rFonts w:hint="default"/>
        <w:b/>
      </w:rPr>
    </w:lvl>
    <w:lvl w:ilvl="2">
      <w:start w:val="1"/>
      <w:numFmt w:val="lowerRoman"/>
      <w:lvlText w:val="%3)"/>
      <w:lvlJc w:val="left"/>
      <w:pPr>
        <w:tabs>
          <w:tab w:val="num" w:pos="2126"/>
        </w:tabs>
        <w:ind w:left="2835" w:hanging="709"/>
      </w:pPr>
      <w:rPr>
        <w:rFonts w:hint="default"/>
      </w:rPr>
    </w:lvl>
    <w:lvl w:ilvl="3">
      <w:start w:val="1"/>
      <w:numFmt w:val="decimal"/>
      <w:lvlText w:val="(%4)"/>
      <w:lvlJc w:val="left"/>
      <w:pPr>
        <w:tabs>
          <w:tab w:val="num" w:pos="2126"/>
        </w:tabs>
        <w:ind w:left="2835" w:hanging="709"/>
      </w:pPr>
      <w:rPr>
        <w:rFonts w:hint="default"/>
      </w:rPr>
    </w:lvl>
    <w:lvl w:ilvl="4">
      <w:start w:val="1"/>
      <w:numFmt w:val="lowerLetter"/>
      <w:lvlText w:val="(%5)"/>
      <w:lvlJc w:val="left"/>
      <w:pPr>
        <w:tabs>
          <w:tab w:val="num" w:pos="2126"/>
        </w:tabs>
        <w:ind w:left="2835" w:hanging="709"/>
      </w:pPr>
      <w:rPr>
        <w:rFonts w:hint="default"/>
      </w:rPr>
    </w:lvl>
    <w:lvl w:ilvl="5">
      <w:start w:val="1"/>
      <w:numFmt w:val="lowerRoman"/>
      <w:lvlText w:val="(%6)"/>
      <w:lvlJc w:val="left"/>
      <w:pPr>
        <w:tabs>
          <w:tab w:val="num" w:pos="2126"/>
        </w:tabs>
        <w:ind w:left="2835" w:hanging="709"/>
      </w:pPr>
      <w:rPr>
        <w:rFonts w:hint="default"/>
      </w:rPr>
    </w:lvl>
    <w:lvl w:ilvl="6">
      <w:start w:val="1"/>
      <w:numFmt w:val="decimal"/>
      <w:lvlText w:val="%7."/>
      <w:lvlJc w:val="left"/>
      <w:pPr>
        <w:tabs>
          <w:tab w:val="num" w:pos="2126"/>
        </w:tabs>
        <w:ind w:left="2835" w:hanging="709"/>
      </w:pPr>
      <w:rPr>
        <w:rFonts w:hint="default"/>
      </w:rPr>
    </w:lvl>
    <w:lvl w:ilvl="7">
      <w:start w:val="1"/>
      <w:numFmt w:val="lowerLetter"/>
      <w:lvlText w:val="%8."/>
      <w:lvlJc w:val="left"/>
      <w:pPr>
        <w:tabs>
          <w:tab w:val="num" w:pos="2126"/>
        </w:tabs>
        <w:ind w:left="2835" w:hanging="709"/>
      </w:pPr>
      <w:rPr>
        <w:rFonts w:hint="default"/>
      </w:rPr>
    </w:lvl>
    <w:lvl w:ilvl="8">
      <w:start w:val="1"/>
      <w:numFmt w:val="lowerRoman"/>
      <w:lvlText w:val="%9."/>
      <w:lvlJc w:val="left"/>
      <w:pPr>
        <w:tabs>
          <w:tab w:val="num" w:pos="2126"/>
        </w:tabs>
        <w:ind w:left="2835" w:hanging="709"/>
      </w:pPr>
      <w:rPr>
        <w:rFonts w:hint="default"/>
      </w:rPr>
    </w:lvl>
  </w:abstractNum>
  <w:abstractNum w:abstractNumId="14" w15:restartNumberingAfterBreak="0">
    <w:nsid w:val="58C70ABE"/>
    <w:multiLevelType w:val="multilevel"/>
    <w:tmpl w:val="2602805C"/>
    <w:lvl w:ilvl="0">
      <w:start w:val="1"/>
      <w:numFmt w:val="decimal"/>
      <w:lvlText w:val="%1)"/>
      <w:lvlJc w:val="left"/>
      <w:pPr>
        <w:ind w:left="709" w:hanging="709"/>
      </w:pPr>
      <w:rPr>
        <w:rFonts w:ascii="Arial Gras" w:hAnsi="Arial Gras" w:hint="default"/>
        <w:b/>
        <w:i w:val="0"/>
        <w:sz w:val="20"/>
      </w:rPr>
    </w:lvl>
    <w:lvl w:ilvl="1">
      <w:start w:val="1"/>
      <w:numFmt w:val="decimal"/>
      <w:lvlText w:val="%2.%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0A768C"/>
    <w:multiLevelType w:val="multilevel"/>
    <w:tmpl w:val="292AA934"/>
    <w:lvl w:ilvl="0">
      <w:numFmt w:val="decimal"/>
      <w:pStyle w:val="Ordredujour"/>
      <w:lvlText w:val="%1"/>
      <w:lvlJc w:val="left"/>
      <w:pPr>
        <w:ind w:left="2835" w:hanging="709"/>
      </w:pPr>
      <w:rPr>
        <w:rFonts w:ascii="Arial Gras" w:hAnsi="Arial Gras" w:hint="default"/>
        <w:b/>
        <w:i w:val="0"/>
        <w:sz w:val="20"/>
      </w:rPr>
    </w:lvl>
    <w:lvl w:ilvl="1">
      <w:start w:val="1"/>
      <w:numFmt w:val="decimal"/>
      <w:pStyle w:val="OdJ-Sous-point"/>
      <w:lvlText w:val="%1.%2"/>
      <w:lvlJc w:val="left"/>
      <w:pPr>
        <w:ind w:left="2835" w:hanging="709"/>
      </w:pPr>
      <w:rPr>
        <w:rFonts w:hint="default"/>
        <w:b/>
      </w:rPr>
    </w:lvl>
    <w:lvl w:ilvl="2">
      <w:start w:val="1"/>
      <w:numFmt w:val="lowerRoman"/>
      <w:lvlText w:val="%3)"/>
      <w:lvlJc w:val="left"/>
      <w:pPr>
        <w:tabs>
          <w:tab w:val="num" w:pos="2126"/>
        </w:tabs>
        <w:ind w:left="2835" w:hanging="709"/>
      </w:pPr>
      <w:rPr>
        <w:rFonts w:hint="default"/>
      </w:rPr>
    </w:lvl>
    <w:lvl w:ilvl="3">
      <w:start w:val="1"/>
      <w:numFmt w:val="decimal"/>
      <w:lvlText w:val="(%4)"/>
      <w:lvlJc w:val="left"/>
      <w:pPr>
        <w:tabs>
          <w:tab w:val="num" w:pos="2126"/>
        </w:tabs>
        <w:ind w:left="2835" w:hanging="709"/>
      </w:pPr>
      <w:rPr>
        <w:rFonts w:hint="default"/>
      </w:rPr>
    </w:lvl>
    <w:lvl w:ilvl="4">
      <w:start w:val="1"/>
      <w:numFmt w:val="lowerLetter"/>
      <w:lvlText w:val="(%5)"/>
      <w:lvlJc w:val="left"/>
      <w:pPr>
        <w:tabs>
          <w:tab w:val="num" w:pos="2126"/>
        </w:tabs>
        <w:ind w:left="2835" w:hanging="709"/>
      </w:pPr>
      <w:rPr>
        <w:rFonts w:hint="default"/>
      </w:rPr>
    </w:lvl>
    <w:lvl w:ilvl="5">
      <w:start w:val="1"/>
      <w:numFmt w:val="lowerRoman"/>
      <w:lvlText w:val="(%6)"/>
      <w:lvlJc w:val="left"/>
      <w:pPr>
        <w:tabs>
          <w:tab w:val="num" w:pos="2126"/>
        </w:tabs>
        <w:ind w:left="2835" w:hanging="709"/>
      </w:pPr>
      <w:rPr>
        <w:rFonts w:hint="default"/>
      </w:rPr>
    </w:lvl>
    <w:lvl w:ilvl="6">
      <w:start w:val="1"/>
      <w:numFmt w:val="decimal"/>
      <w:lvlText w:val="%7."/>
      <w:lvlJc w:val="left"/>
      <w:pPr>
        <w:tabs>
          <w:tab w:val="num" w:pos="2126"/>
        </w:tabs>
        <w:ind w:left="2835" w:hanging="709"/>
      </w:pPr>
      <w:rPr>
        <w:rFonts w:hint="default"/>
      </w:rPr>
    </w:lvl>
    <w:lvl w:ilvl="7">
      <w:start w:val="1"/>
      <w:numFmt w:val="lowerLetter"/>
      <w:lvlText w:val="%8."/>
      <w:lvlJc w:val="left"/>
      <w:pPr>
        <w:tabs>
          <w:tab w:val="num" w:pos="2126"/>
        </w:tabs>
        <w:ind w:left="2835" w:hanging="709"/>
      </w:pPr>
      <w:rPr>
        <w:rFonts w:hint="default"/>
      </w:rPr>
    </w:lvl>
    <w:lvl w:ilvl="8">
      <w:start w:val="1"/>
      <w:numFmt w:val="lowerRoman"/>
      <w:lvlText w:val="%9."/>
      <w:lvlJc w:val="left"/>
      <w:pPr>
        <w:tabs>
          <w:tab w:val="num" w:pos="2126"/>
        </w:tabs>
        <w:ind w:left="2835" w:hanging="709"/>
      </w:pPr>
      <w:rPr>
        <w:rFonts w:hint="default"/>
      </w:rPr>
    </w:lvl>
  </w:abstractNum>
  <w:abstractNum w:abstractNumId="16" w15:restartNumberingAfterBreak="0">
    <w:nsid w:val="5C765AD6"/>
    <w:multiLevelType w:val="multilevel"/>
    <w:tmpl w:val="914EC4B8"/>
    <w:lvl w:ilvl="0">
      <w:numFmt w:val="decimal"/>
      <w:pStyle w:val="Point"/>
      <w:lvlText w:val="%1)"/>
      <w:lvlJc w:val="left"/>
      <w:pPr>
        <w:ind w:left="2835" w:hanging="709"/>
      </w:pPr>
      <w:rPr>
        <w:rFonts w:ascii="Arial Gras" w:hAnsi="Arial Gras" w:hint="default"/>
        <w:b/>
        <w:i w:val="0"/>
        <w:sz w:val="20"/>
      </w:rPr>
    </w:lvl>
    <w:lvl w:ilvl="1">
      <w:start w:val="1"/>
      <w:numFmt w:val="decimal"/>
      <w:pStyle w:val="Sous-point"/>
      <w:lvlText w:val="%1.%2"/>
      <w:lvlJc w:val="left"/>
      <w:pPr>
        <w:ind w:left="2835" w:hanging="709"/>
      </w:pPr>
      <w:rPr>
        <w:rFonts w:hint="default"/>
        <w:b/>
      </w:rPr>
    </w:lvl>
    <w:lvl w:ilvl="2">
      <w:start w:val="1"/>
      <w:numFmt w:val="lowerRoman"/>
      <w:lvlText w:val="%3)"/>
      <w:lvlJc w:val="left"/>
      <w:pPr>
        <w:tabs>
          <w:tab w:val="num" w:pos="2126"/>
        </w:tabs>
        <w:ind w:left="2835" w:hanging="709"/>
      </w:pPr>
      <w:rPr>
        <w:rFonts w:hint="default"/>
      </w:rPr>
    </w:lvl>
    <w:lvl w:ilvl="3">
      <w:start w:val="1"/>
      <w:numFmt w:val="decimal"/>
      <w:lvlText w:val="(%4)"/>
      <w:lvlJc w:val="left"/>
      <w:pPr>
        <w:tabs>
          <w:tab w:val="num" w:pos="2126"/>
        </w:tabs>
        <w:ind w:left="2835" w:hanging="709"/>
      </w:pPr>
      <w:rPr>
        <w:rFonts w:hint="default"/>
      </w:rPr>
    </w:lvl>
    <w:lvl w:ilvl="4">
      <w:start w:val="1"/>
      <w:numFmt w:val="lowerLetter"/>
      <w:lvlText w:val="(%5)"/>
      <w:lvlJc w:val="left"/>
      <w:pPr>
        <w:tabs>
          <w:tab w:val="num" w:pos="2126"/>
        </w:tabs>
        <w:ind w:left="2835" w:hanging="709"/>
      </w:pPr>
      <w:rPr>
        <w:rFonts w:hint="default"/>
      </w:rPr>
    </w:lvl>
    <w:lvl w:ilvl="5">
      <w:start w:val="1"/>
      <w:numFmt w:val="lowerRoman"/>
      <w:lvlText w:val="(%6)"/>
      <w:lvlJc w:val="left"/>
      <w:pPr>
        <w:tabs>
          <w:tab w:val="num" w:pos="2126"/>
        </w:tabs>
        <w:ind w:left="2835" w:hanging="709"/>
      </w:pPr>
      <w:rPr>
        <w:rFonts w:hint="default"/>
      </w:rPr>
    </w:lvl>
    <w:lvl w:ilvl="6">
      <w:start w:val="1"/>
      <w:numFmt w:val="decimal"/>
      <w:lvlText w:val="%7."/>
      <w:lvlJc w:val="left"/>
      <w:pPr>
        <w:tabs>
          <w:tab w:val="num" w:pos="2126"/>
        </w:tabs>
        <w:ind w:left="2835" w:hanging="709"/>
      </w:pPr>
      <w:rPr>
        <w:rFonts w:hint="default"/>
      </w:rPr>
    </w:lvl>
    <w:lvl w:ilvl="7">
      <w:start w:val="1"/>
      <w:numFmt w:val="lowerLetter"/>
      <w:lvlText w:val="%8."/>
      <w:lvlJc w:val="left"/>
      <w:pPr>
        <w:tabs>
          <w:tab w:val="num" w:pos="2126"/>
        </w:tabs>
        <w:ind w:left="2835" w:hanging="709"/>
      </w:pPr>
      <w:rPr>
        <w:rFonts w:hint="default"/>
      </w:rPr>
    </w:lvl>
    <w:lvl w:ilvl="8">
      <w:start w:val="1"/>
      <w:numFmt w:val="lowerRoman"/>
      <w:lvlText w:val="%9."/>
      <w:lvlJc w:val="left"/>
      <w:pPr>
        <w:tabs>
          <w:tab w:val="num" w:pos="2126"/>
        </w:tabs>
        <w:ind w:left="2835" w:hanging="709"/>
      </w:pPr>
      <w:rPr>
        <w:rFonts w:hint="default"/>
      </w:rPr>
    </w:lvl>
  </w:abstractNum>
  <w:num w:numId="1">
    <w:abstractNumId w:val="12"/>
  </w:num>
  <w:num w:numId="2">
    <w:abstractNumId w:val="13"/>
  </w:num>
  <w:num w:numId="3">
    <w:abstractNumId w:val="11"/>
  </w:num>
  <w:num w:numId="4">
    <w:abstractNumId w:val="2"/>
  </w:num>
  <w:num w:numId="5">
    <w:abstractNumId w:val="8"/>
  </w:num>
  <w:num w:numId="6">
    <w:abstractNumId w:val="1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3"/>
  </w:num>
  <w:num w:numId="14">
    <w:abstractNumId w:val="9"/>
  </w:num>
  <w:num w:numId="15">
    <w:abstractNumId w:val="0"/>
  </w:num>
  <w:num w:numId="16">
    <w:abstractNumId w:val="4"/>
  </w:num>
  <w:num w:numId="17">
    <w:abstractNumId w:val="15"/>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41"/>
    <w:rsid w:val="00016491"/>
    <w:rsid w:val="00081299"/>
    <w:rsid w:val="00085A82"/>
    <w:rsid w:val="00090D4D"/>
    <w:rsid w:val="000944EF"/>
    <w:rsid w:val="000D0EC2"/>
    <w:rsid w:val="000E2E5A"/>
    <w:rsid w:val="00104341"/>
    <w:rsid w:val="0010468A"/>
    <w:rsid w:val="00122058"/>
    <w:rsid w:val="00145D64"/>
    <w:rsid w:val="00180672"/>
    <w:rsid w:val="00187A46"/>
    <w:rsid w:val="001B720B"/>
    <w:rsid w:val="001D14CF"/>
    <w:rsid w:val="001E23A3"/>
    <w:rsid w:val="00230719"/>
    <w:rsid w:val="002F7C57"/>
    <w:rsid w:val="00330B0B"/>
    <w:rsid w:val="00343ED7"/>
    <w:rsid w:val="00345CF9"/>
    <w:rsid w:val="00385556"/>
    <w:rsid w:val="003F48DB"/>
    <w:rsid w:val="00477BC6"/>
    <w:rsid w:val="004A6133"/>
    <w:rsid w:val="004B4518"/>
    <w:rsid w:val="004E0E55"/>
    <w:rsid w:val="004E35D8"/>
    <w:rsid w:val="00560BFB"/>
    <w:rsid w:val="0056111F"/>
    <w:rsid w:val="00590D5B"/>
    <w:rsid w:val="00594345"/>
    <w:rsid w:val="005E74DC"/>
    <w:rsid w:val="006361F5"/>
    <w:rsid w:val="00683B20"/>
    <w:rsid w:val="006A2EEA"/>
    <w:rsid w:val="007223BE"/>
    <w:rsid w:val="00722FB3"/>
    <w:rsid w:val="00773AD8"/>
    <w:rsid w:val="00781143"/>
    <w:rsid w:val="007834B9"/>
    <w:rsid w:val="00813D63"/>
    <w:rsid w:val="008260BD"/>
    <w:rsid w:val="00826BA8"/>
    <w:rsid w:val="00842B58"/>
    <w:rsid w:val="008443B3"/>
    <w:rsid w:val="00876096"/>
    <w:rsid w:val="008E0CCA"/>
    <w:rsid w:val="009352C8"/>
    <w:rsid w:val="00945953"/>
    <w:rsid w:val="009A30D0"/>
    <w:rsid w:val="009B23B9"/>
    <w:rsid w:val="009B4932"/>
    <w:rsid w:val="009B671A"/>
    <w:rsid w:val="00A027ED"/>
    <w:rsid w:val="00A32EC1"/>
    <w:rsid w:val="00A44B24"/>
    <w:rsid w:val="00A45392"/>
    <w:rsid w:val="00A848A2"/>
    <w:rsid w:val="00AE156A"/>
    <w:rsid w:val="00AF357E"/>
    <w:rsid w:val="00B52FEC"/>
    <w:rsid w:val="00B53C01"/>
    <w:rsid w:val="00B7445A"/>
    <w:rsid w:val="00BA2421"/>
    <w:rsid w:val="00BC1BC5"/>
    <w:rsid w:val="00BC3640"/>
    <w:rsid w:val="00BF10B0"/>
    <w:rsid w:val="00C91D5E"/>
    <w:rsid w:val="00CB6305"/>
    <w:rsid w:val="00CD1FC4"/>
    <w:rsid w:val="00D20445"/>
    <w:rsid w:val="00D6200F"/>
    <w:rsid w:val="00D6637D"/>
    <w:rsid w:val="00DC18BB"/>
    <w:rsid w:val="00DE7E92"/>
    <w:rsid w:val="00DF70B0"/>
    <w:rsid w:val="00E50142"/>
    <w:rsid w:val="00EE42E2"/>
    <w:rsid w:val="00F40A55"/>
    <w:rsid w:val="00FD1560"/>
    <w:rsid w:val="00FE68D4"/>
    <w:rsid w:val="00FF1E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C672409C-EFFD-4A69-B1E5-FB84D08A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1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3B9"/>
    <w:pPr>
      <w:tabs>
        <w:tab w:val="center" w:pos="4320"/>
        <w:tab w:val="right" w:pos="8640"/>
      </w:tabs>
      <w:spacing w:after="0" w:line="240" w:lineRule="auto"/>
    </w:pPr>
  </w:style>
  <w:style w:type="character" w:customStyle="1" w:styleId="En-tteCar">
    <w:name w:val="En-tête Car"/>
    <w:basedOn w:val="Policepardfaut"/>
    <w:link w:val="En-tte"/>
    <w:uiPriority w:val="99"/>
    <w:rsid w:val="009B23B9"/>
  </w:style>
  <w:style w:type="paragraph" w:styleId="Pieddepage">
    <w:name w:val="footer"/>
    <w:basedOn w:val="Normal"/>
    <w:link w:val="PieddepageCar"/>
    <w:uiPriority w:val="99"/>
    <w:unhideWhenUsed/>
    <w:rsid w:val="009B23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B23B9"/>
  </w:style>
  <w:style w:type="paragraph" w:styleId="Paragraphedeliste">
    <w:name w:val="List Paragraph"/>
    <w:basedOn w:val="Normal"/>
    <w:uiPriority w:val="34"/>
    <w:qFormat/>
    <w:rsid w:val="004E35D8"/>
    <w:pPr>
      <w:ind w:left="720"/>
      <w:contextualSpacing/>
    </w:pPr>
  </w:style>
  <w:style w:type="paragraph" w:customStyle="1" w:styleId="Ordredujour">
    <w:name w:val="Ordre du jour"/>
    <w:basedOn w:val="Paragraphedeliste"/>
    <w:next w:val="OdJ-Sous-point"/>
    <w:qFormat/>
    <w:rsid w:val="00330B0B"/>
    <w:pPr>
      <w:numPr>
        <w:numId w:val="17"/>
      </w:numPr>
      <w:spacing w:before="240" w:after="240" w:line="240" w:lineRule="auto"/>
      <w:contextualSpacing w:val="0"/>
    </w:pPr>
    <w:rPr>
      <w:rFonts w:ascii="Arial" w:hAnsi="Arial" w:cs="Arial"/>
      <w:b/>
      <w:sz w:val="20"/>
      <w:u w:val="single"/>
    </w:rPr>
  </w:style>
  <w:style w:type="numbering" w:customStyle="1" w:styleId="Style1">
    <w:name w:val="Style1"/>
    <w:uiPriority w:val="99"/>
    <w:rsid w:val="008443B3"/>
    <w:pPr>
      <w:numPr>
        <w:numId w:val="4"/>
      </w:numPr>
    </w:pPr>
  </w:style>
  <w:style w:type="paragraph" w:customStyle="1" w:styleId="Sous-point">
    <w:name w:val="Sous-point"/>
    <w:basedOn w:val="Ordredujour"/>
    <w:next w:val="Texte"/>
    <w:qFormat/>
    <w:rsid w:val="00A44B24"/>
    <w:pPr>
      <w:numPr>
        <w:ilvl w:val="1"/>
        <w:numId w:val="12"/>
      </w:numPr>
      <w:spacing w:before="120"/>
      <w:jc w:val="both"/>
    </w:pPr>
    <w:rPr>
      <w:u w:val="none"/>
    </w:rPr>
  </w:style>
  <w:style w:type="paragraph" w:customStyle="1" w:styleId="Point">
    <w:name w:val="Point"/>
    <w:basedOn w:val="Ordredujour"/>
    <w:next w:val="Sous-point"/>
    <w:qFormat/>
    <w:rsid w:val="00A44B24"/>
    <w:pPr>
      <w:keepNext/>
      <w:numPr>
        <w:numId w:val="12"/>
      </w:numPr>
      <w:spacing w:before="120" w:after="120" w:line="276" w:lineRule="auto"/>
    </w:pPr>
    <w:rPr>
      <w:rFonts w:ascii="Arial Gras" w:hAnsi="Arial Gras"/>
      <w:caps/>
    </w:rPr>
  </w:style>
  <w:style w:type="paragraph" w:customStyle="1" w:styleId="Texte">
    <w:name w:val="Texte"/>
    <w:qFormat/>
    <w:rsid w:val="00560BFB"/>
    <w:pPr>
      <w:spacing w:after="120"/>
      <w:ind w:left="2126"/>
      <w:jc w:val="both"/>
    </w:pPr>
    <w:rPr>
      <w:rFonts w:ascii="Arial" w:hAnsi="Arial"/>
      <w:sz w:val="20"/>
    </w:rPr>
  </w:style>
  <w:style w:type="paragraph" w:customStyle="1" w:styleId="Rsolu">
    <w:name w:val="Résolu"/>
    <w:basedOn w:val="Ordredujour"/>
    <w:qFormat/>
    <w:rsid w:val="00145D64"/>
    <w:pPr>
      <w:numPr>
        <w:numId w:val="0"/>
      </w:numPr>
      <w:spacing w:before="120"/>
      <w:ind w:left="2126"/>
      <w:jc w:val="right"/>
    </w:pPr>
    <w:rPr>
      <w:rFonts w:ascii="Arial Gras" w:hAnsi="Arial Gras"/>
      <w:caps/>
      <w:u w:val="none"/>
    </w:rPr>
  </w:style>
  <w:style w:type="paragraph" w:customStyle="1" w:styleId="TEXTEGRAS">
    <w:name w:val="TEXTE GRAS"/>
    <w:basedOn w:val="Texte"/>
    <w:rsid w:val="00187A46"/>
    <w:rPr>
      <w:rFonts w:ascii="Arial Gras" w:hAnsi="Arial Gras"/>
      <w:b/>
      <w:caps/>
    </w:rPr>
  </w:style>
  <w:style w:type="paragraph" w:customStyle="1" w:styleId="Maire">
    <w:name w:val="Maire"/>
    <w:qFormat/>
    <w:rsid w:val="001D14CF"/>
    <w:pPr>
      <w:spacing w:before="240" w:after="0"/>
      <w:ind w:left="2127"/>
    </w:pPr>
    <w:rPr>
      <w:rFonts w:ascii="Arial" w:hAnsi="Arial"/>
      <w:sz w:val="20"/>
    </w:rPr>
  </w:style>
  <w:style w:type="paragraph" w:customStyle="1" w:styleId="OdJ-Sous-point">
    <w:name w:val="OdJ - Sous-point"/>
    <w:basedOn w:val="Ordredujour"/>
    <w:qFormat/>
    <w:rsid w:val="004E0E55"/>
    <w:pPr>
      <w:keepLines/>
      <w:numPr>
        <w:ilvl w:val="1"/>
      </w:numPr>
      <w:spacing w:before="0" w:after="60"/>
    </w:pPr>
    <w:rPr>
      <w:b w:val="0"/>
      <w:u w:val="none"/>
    </w:rPr>
  </w:style>
  <w:style w:type="paragraph" w:customStyle="1" w:styleId="Proposition">
    <w:name w:val="Proposition"/>
    <w:basedOn w:val="Texte"/>
    <w:next w:val="Texte"/>
    <w:qFormat/>
    <w:rsid w:val="008260BD"/>
    <w:rPr>
      <w:rFonts w:ascii="Arial Gras" w:hAnsi="Arial Gra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90FA-6BF3-4F15-B9EB-B4054BAA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5831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Sainte-Catherine-de-Hatley</dc:creator>
  <cp:keywords/>
  <dc:description/>
  <cp:lastModifiedBy>Municipalité Sainte-Catherine-de-Hatley</cp:lastModifiedBy>
  <cp:revision>2</cp:revision>
  <dcterms:created xsi:type="dcterms:W3CDTF">2018-02-20T18:24:00Z</dcterms:created>
  <dcterms:modified xsi:type="dcterms:W3CDTF">2018-02-20T18:24:00Z</dcterms:modified>
</cp:coreProperties>
</file>